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F9CDF" w14:textId="77777777" w:rsidR="00A77B3E" w:rsidRDefault="00785710">
      <w:pPr>
        <w:jc w:val="center"/>
        <w:rPr>
          <w:b/>
          <w:caps/>
        </w:rPr>
      </w:pPr>
      <w:bookmarkStart w:id="0" w:name="_GoBack"/>
      <w:bookmarkEnd w:id="0"/>
      <w:r>
        <w:rPr>
          <w:b/>
          <w:caps/>
        </w:rPr>
        <w:t xml:space="preserve">Uchwała Nr VI/91/24 </w:t>
      </w:r>
      <w:r>
        <w:rPr>
          <w:b/>
          <w:caps/>
        </w:rPr>
        <w:br/>
        <w:t>Rady Miasta Piotrkowa Trybunalskiego</w:t>
      </w:r>
    </w:p>
    <w:p w14:paraId="4C22029C" w14:textId="77777777" w:rsidR="00A77B3E" w:rsidRDefault="00785710">
      <w:pPr>
        <w:spacing w:before="280" w:after="280"/>
        <w:jc w:val="center"/>
        <w:rPr>
          <w:b/>
          <w:caps/>
        </w:rPr>
      </w:pPr>
      <w:r>
        <w:t>z dnia 26 września 2024 r.</w:t>
      </w:r>
    </w:p>
    <w:p w14:paraId="4FCAEE37" w14:textId="77777777" w:rsidR="00A77B3E" w:rsidRDefault="00785710">
      <w:pPr>
        <w:keepNext/>
        <w:spacing w:after="480"/>
        <w:jc w:val="center"/>
      </w:pPr>
      <w:r>
        <w:rPr>
          <w:b/>
        </w:rPr>
        <w:t>w sprawie przyjęcia Programu Piotrkowska Karta Mieszkańca</w:t>
      </w:r>
    </w:p>
    <w:p w14:paraId="3721A220" w14:textId="77777777" w:rsidR="00A77B3E" w:rsidRDefault="00785710">
      <w:pPr>
        <w:keepLines/>
        <w:spacing w:before="120" w:after="120"/>
        <w:ind w:firstLine="227"/>
      </w:pPr>
      <w:r>
        <w:t>Na podstawie art. 7 ust. 1 pkt 9, 10, 16 i 18 oraz art. 18 ust. 2 pkt 2 ustawy z dnia 8 marca 1990 r.</w:t>
      </w:r>
      <w:r>
        <w:br/>
        <w:t>o samorządzie gminnym (Dz. U. z 2024 r. poz. 609; poz. 721), uchwala się, co następuje:</w:t>
      </w:r>
    </w:p>
    <w:p w14:paraId="20557FEA" w14:textId="77777777" w:rsidR="00A77B3E" w:rsidRDefault="00785710">
      <w:pPr>
        <w:keepLines/>
        <w:spacing w:before="120" w:after="120"/>
        <w:ind w:firstLine="340"/>
        <w:rPr>
          <w:color w:val="000000"/>
          <w:u w:color="000000"/>
        </w:rPr>
      </w:pPr>
      <w:r>
        <w:rPr>
          <w:b/>
        </w:rPr>
        <w:t>§ 1. </w:t>
      </w:r>
      <w:r>
        <w:t>1. Przyjmuje się program Piotrkowska Karta Mieszkańca, który ma na celu:</w:t>
      </w:r>
    </w:p>
    <w:p w14:paraId="0B190921" w14:textId="77777777" w:rsidR="00A77B3E" w:rsidRDefault="00785710">
      <w:pPr>
        <w:spacing w:before="120" w:after="120"/>
        <w:ind w:left="340" w:hanging="227"/>
        <w:rPr>
          <w:color w:val="000000"/>
          <w:u w:color="000000"/>
        </w:rPr>
      </w:pPr>
      <w:r>
        <w:t>1) </w:t>
      </w:r>
      <w:r>
        <w:rPr>
          <w:color w:val="000000"/>
          <w:u w:color="000000"/>
        </w:rPr>
        <w:t>poprawę warunków życia mieszkańców poprzez zmniejszenie obciążeń finansowych;</w:t>
      </w:r>
    </w:p>
    <w:p w14:paraId="5A7FF7A6" w14:textId="77777777" w:rsidR="00A77B3E" w:rsidRDefault="00785710">
      <w:pPr>
        <w:spacing w:before="120" w:after="120"/>
        <w:ind w:left="340" w:hanging="227"/>
        <w:rPr>
          <w:color w:val="000000"/>
          <w:u w:color="000000"/>
        </w:rPr>
      </w:pPr>
      <w:r>
        <w:t>2) </w:t>
      </w:r>
      <w:r>
        <w:rPr>
          <w:color w:val="000000"/>
          <w:u w:color="000000"/>
        </w:rPr>
        <w:t>zapewnienie mieszkańcom większej dostępności do usług instytucji kultury, sportu i rekreacji;</w:t>
      </w:r>
    </w:p>
    <w:p w14:paraId="7A4C9223" w14:textId="77777777" w:rsidR="00A77B3E" w:rsidRDefault="00785710">
      <w:pPr>
        <w:spacing w:before="120" w:after="120"/>
        <w:ind w:left="340" w:hanging="227"/>
        <w:rPr>
          <w:color w:val="000000"/>
          <w:u w:color="000000"/>
        </w:rPr>
      </w:pPr>
      <w:r>
        <w:t>3) </w:t>
      </w:r>
      <w:r>
        <w:rPr>
          <w:color w:val="000000"/>
          <w:u w:color="000000"/>
        </w:rPr>
        <w:t>włączenie podmiotów gospodarczych i organizacji pozarządowych do zaproponowanego mieszkańcom miasta systemu zniżek i preferencji.</w:t>
      </w:r>
    </w:p>
    <w:p w14:paraId="668F4C10" w14:textId="77777777" w:rsidR="00A77B3E" w:rsidRDefault="00785710">
      <w:pPr>
        <w:keepLines/>
        <w:spacing w:before="120" w:after="120"/>
        <w:ind w:firstLine="340"/>
        <w:rPr>
          <w:color w:val="000000"/>
          <w:u w:color="000000"/>
        </w:rPr>
      </w:pPr>
      <w:r>
        <w:t>2. </w:t>
      </w:r>
      <w:r>
        <w:rPr>
          <w:color w:val="000000"/>
          <w:u w:color="000000"/>
        </w:rPr>
        <w:t>Regulamin programu Piotrkowska Karta Mieszkańca stanowi załącznik do niniejszej uchwały.</w:t>
      </w:r>
    </w:p>
    <w:p w14:paraId="2265EBB0" w14:textId="77777777" w:rsidR="00A77B3E" w:rsidRDefault="00785710">
      <w:pPr>
        <w:keepLines/>
        <w:spacing w:before="120" w:after="120"/>
        <w:ind w:firstLine="340"/>
        <w:rPr>
          <w:color w:val="000000"/>
          <w:u w:color="000000"/>
        </w:rPr>
      </w:pPr>
      <w:r>
        <w:rPr>
          <w:b/>
        </w:rPr>
        <w:t>§ 2. </w:t>
      </w:r>
      <w:r>
        <w:t>1. </w:t>
      </w:r>
      <w:r>
        <w:rPr>
          <w:color w:val="000000"/>
          <w:u w:color="000000"/>
        </w:rPr>
        <w:t>Program w części realizowanej przez jednostki organizacyjne Miasta Piotrkowa Trybunalskiego finansowany będzie ze środków budżetowych miasta.</w:t>
      </w:r>
    </w:p>
    <w:p w14:paraId="3B0F8BAA" w14:textId="77777777" w:rsidR="00A77B3E" w:rsidRDefault="00785710">
      <w:pPr>
        <w:keepLines/>
        <w:spacing w:before="120" w:after="120"/>
        <w:ind w:firstLine="340"/>
        <w:rPr>
          <w:color w:val="000000"/>
          <w:u w:color="000000"/>
        </w:rPr>
      </w:pPr>
      <w:r>
        <w:t>2. </w:t>
      </w:r>
      <w:r>
        <w:rPr>
          <w:color w:val="000000"/>
          <w:u w:color="000000"/>
        </w:rPr>
        <w:t>Upoważnia się Prezydenta Miasta Piotrkowa Trybunalskiego do włączania jednostek organizacyjnych Miasta Piotrkowa Trybunalskiego do programu Piotrkowska Karta Mieszkańca.</w:t>
      </w:r>
    </w:p>
    <w:p w14:paraId="5E6DD298" w14:textId="77777777" w:rsidR="00A77B3E" w:rsidRDefault="00785710">
      <w:pPr>
        <w:keepLines/>
        <w:spacing w:before="120" w:after="120"/>
        <w:ind w:firstLine="340"/>
        <w:rPr>
          <w:color w:val="000000"/>
          <w:u w:color="000000"/>
        </w:rPr>
      </w:pPr>
      <w:r>
        <w:rPr>
          <w:b/>
        </w:rPr>
        <w:t>§ 3. </w:t>
      </w:r>
      <w:r>
        <w:rPr>
          <w:color w:val="000000"/>
          <w:u w:color="000000"/>
        </w:rPr>
        <w:t>Uchyla się uchwałę nr XXIV/352/20 Rady Miasta Piotrkowa Trybunalskiego z dnia 15 lipca 2020 r. w sprawie przyjęcia Programu „Piotrkowska Karta Mieszkańca” zmienioną uchwałą nr XXXIII/459/21 Rady Miasta Piotrkowa Trybunalskiego z dnia 24.02.2021 r., uchwałą nr XXXV/479/21 Rady Miasta Piotrkowa Trybunalskiego z dnia 28.04.2021 r. oraz uchwałą nr LIV/691/22 Rady Miasta Piotrkowa Trybunalskiego z dnia 31.08.2022 r.</w:t>
      </w:r>
    </w:p>
    <w:p w14:paraId="36350941" w14:textId="77777777" w:rsidR="00A77B3E" w:rsidRDefault="00785710">
      <w:pPr>
        <w:keepLines/>
        <w:spacing w:before="120" w:after="120"/>
        <w:ind w:firstLine="340"/>
        <w:rPr>
          <w:color w:val="000000"/>
          <w:u w:color="000000"/>
        </w:rPr>
      </w:pPr>
      <w:r>
        <w:rPr>
          <w:b/>
        </w:rPr>
        <w:t>§ 4. </w:t>
      </w:r>
      <w:r>
        <w:rPr>
          <w:color w:val="000000"/>
          <w:u w:color="000000"/>
        </w:rPr>
        <w:t>Uchyla się uchwałę nr XXVI/370/20 Rady Miasta Piotrkowa Trybunalskiego z dnia 26.08.2020 r. w sprawie zasad udziału innych instytucji publicznych, podmiotów komercyjnych oraz organizacji pozarządowych w Programie „Piotrkowska Karta Mieszkańca”.</w:t>
      </w:r>
    </w:p>
    <w:p w14:paraId="2BB0DC01" w14:textId="77777777" w:rsidR="00A77B3E" w:rsidRDefault="00785710">
      <w:pPr>
        <w:keepLines/>
        <w:spacing w:before="120" w:after="120"/>
        <w:ind w:firstLine="340"/>
        <w:rPr>
          <w:color w:val="000000"/>
          <w:u w:color="000000"/>
        </w:rPr>
      </w:pPr>
      <w:r>
        <w:rPr>
          <w:b/>
        </w:rPr>
        <w:t>§ 5. </w:t>
      </w:r>
      <w:r>
        <w:rPr>
          <w:color w:val="000000"/>
          <w:u w:color="000000"/>
        </w:rPr>
        <w:t>Uchyla się uchwałę nr V/84/24 Rady Miasta Piotrkowa Trybunalskiego z dnia 29.08.2024 r. w sprawie przyjęcia programu Piotrkowska Karta Mieszkańca.</w:t>
      </w:r>
    </w:p>
    <w:p w14:paraId="3AF4E097" w14:textId="77777777" w:rsidR="00A77B3E" w:rsidRDefault="00785710">
      <w:pPr>
        <w:keepNext/>
        <w:keepLines/>
        <w:spacing w:before="120" w:after="120"/>
        <w:ind w:firstLine="340"/>
        <w:rPr>
          <w:color w:val="000000"/>
          <w:u w:color="000000"/>
        </w:rPr>
      </w:pPr>
      <w:r>
        <w:rPr>
          <w:b/>
        </w:rPr>
        <w:t>§ 6. </w:t>
      </w:r>
      <w:r>
        <w:rPr>
          <w:color w:val="000000"/>
          <w:u w:color="000000"/>
        </w:rPr>
        <w:t>Uchwała wchodzi w życie po upływie 14 dni od dnia jej ogłoszenia w Dzienniku Urzędowym Województwa Łódzkiego.</w:t>
      </w:r>
    </w:p>
    <w:p w14:paraId="5F58CC9B" w14:textId="77777777" w:rsidR="00A77B3E" w:rsidRDefault="00A77B3E">
      <w:pPr>
        <w:keepNext/>
        <w:keepLines/>
        <w:spacing w:before="120" w:after="120"/>
        <w:ind w:firstLine="340"/>
        <w:rPr>
          <w:color w:val="000000"/>
          <w:u w:color="000000"/>
        </w:rPr>
      </w:pPr>
    </w:p>
    <w:p w14:paraId="6CAE48A6" w14:textId="77777777" w:rsidR="00A77B3E" w:rsidRDefault="0078571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2346AE" w14:paraId="39012E98" w14:textId="77777777">
        <w:tc>
          <w:tcPr>
            <w:tcW w:w="2500" w:type="pct"/>
            <w:tcMar>
              <w:top w:w="0" w:type="dxa"/>
              <w:left w:w="0" w:type="dxa"/>
              <w:bottom w:w="0" w:type="dxa"/>
              <w:right w:w="0" w:type="dxa"/>
            </w:tcMar>
            <w:hideMark/>
          </w:tcPr>
          <w:p w14:paraId="7525E92F" w14:textId="77777777" w:rsidR="002346AE" w:rsidRDefault="002346AE">
            <w:pPr>
              <w:keepNext/>
              <w:keepLines/>
              <w:jc w:val="left"/>
              <w:rPr>
                <w:color w:val="000000"/>
                <w:szCs w:val="22"/>
              </w:rPr>
            </w:pPr>
          </w:p>
        </w:tc>
        <w:tc>
          <w:tcPr>
            <w:tcW w:w="2500" w:type="pct"/>
            <w:tcMar>
              <w:top w:w="0" w:type="dxa"/>
              <w:left w:w="0" w:type="dxa"/>
              <w:bottom w:w="0" w:type="dxa"/>
              <w:right w:w="0" w:type="dxa"/>
            </w:tcMar>
            <w:hideMark/>
          </w:tcPr>
          <w:p w14:paraId="4A6FAB08" w14:textId="77777777" w:rsidR="002346AE" w:rsidRDefault="00785710">
            <w:pPr>
              <w:keepNext/>
              <w:keepLines/>
              <w:spacing w:before="560" w:after="560"/>
              <w:ind w:left="1134" w:right="1134"/>
              <w:jc w:val="center"/>
              <w:rPr>
                <w:color w:val="000000"/>
                <w:szCs w:val="22"/>
              </w:rPr>
            </w:pPr>
            <w:r>
              <w:rPr>
                <w:color w:val="000000"/>
                <w:szCs w:val="22"/>
              </w:rPr>
              <w:t>Przewodniczący Rady Miasta</w:t>
            </w:r>
            <w:r>
              <w:rPr>
                <w:color w:val="000000"/>
                <w:szCs w:val="22"/>
              </w:rPr>
              <w:br/>
            </w:r>
            <w:r>
              <w:rPr>
                <w:color w:val="000000"/>
                <w:szCs w:val="22"/>
              </w:rPr>
              <w:br/>
            </w:r>
            <w:r>
              <w:rPr>
                <w:color w:val="000000"/>
                <w:szCs w:val="22"/>
              </w:rPr>
              <w:br/>
            </w:r>
            <w:r>
              <w:rPr>
                <w:b/>
              </w:rPr>
              <w:t>Mariusz Staszek</w:t>
            </w:r>
          </w:p>
        </w:tc>
      </w:tr>
    </w:tbl>
    <w:p w14:paraId="7D654B24" w14:textId="77777777" w:rsidR="00A77B3E" w:rsidRDefault="00A77B3E">
      <w:pPr>
        <w:keepNext/>
        <w:rPr>
          <w:color w:val="000000"/>
          <w:u w:color="000000"/>
        </w:rPr>
        <w:sectPr w:rsidR="00A77B3E">
          <w:footerReference w:type="default" r:id="rId6"/>
          <w:endnotePr>
            <w:numFmt w:val="decimal"/>
          </w:endnotePr>
          <w:pgSz w:w="11906" w:h="16838"/>
          <w:pgMar w:top="1417" w:right="1020" w:bottom="992" w:left="1020" w:header="708" w:footer="708" w:gutter="0"/>
          <w:cols w:space="708"/>
          <w:docGrid w:linePitch="360"/>
        </w:sectPr>
      </w:pPr>
    </w:p>
    <w:p w14:paraId="3200A0AF" w14:textId="77777777" w:rsidR="00A77B3E" w:rsidRDefault="00785710">
      <w:pPr>
        <w:keepNext/>
        <w:spacing w:before="120" w:after="120" w:line="360" w:lineRule="auto"/>
        <w:ind w:left="5552"/>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do uchwały Nr VI/91/24</w:t>
      </w:r>
      <w:r>
        <w:rPr>
          <w:color w:val="000000"/>
          <w:u w:color="000000"/>
        </w:rPr>
        <w:br/>
        <w:t>Rady Miasta Piotrkowa Trybunalskiego</w:t>
      </w:r>
      <w:r>
        <w:rPr>
          <w:color w:val="000000"/>
          <w:u w:color="000000"/>
        </w:rPr>
        <w:br/>
        <w:t>z dnia 26 września 2024 r.</w:t>
      </w:r>
    </w:p>
    <w:p w14:paraId="5D21361C" w14:textId="77777777" w:rsidR="00A77B3E" w:rsidRDefault="00785710">
      <w:pPr>
        <w:keepNext/>
        <w:spacing w:after="480"/>
        <w:jc w:val="center"/>
        <w:rPr>
          <w:color w:val="000000"/>
          <w:u w:color="000000"/>
        </w:rPr>
      </w:pPr>
      <w:r>
        <w:rPr>
          <w:b/>
          <w:color w:val="000000"/>
          <w:u w:color="000000"/>
        </w:rPr>
        <w:t>Regulamin programu Piotrkowska Karta Mieszkańca</w:t>
      </w:r>
    </w:p>
    <w:p w14:paraId="5E25B686" w14:textId="77777777" w:rsidR="00A77B3E" w:rsidRDefault="00785710">
      <w:pPr>
        <w:keepLines/>
        <w:spacing w:before="120" w:after="120"/>
        <w:ind w:firstLine="340"/>
        <w:rPr>
          <w:color w:val="000000"/>
          <w:u w:color="000000"/>
        </w:rPr>
      </w:pPr>
      <w:r>
        <w:rPr>
          <w:b/>
        </w:rPr>
        <w:t>§ 1. </w:t>
      </w:r>
      <w:r>
        <w:rPr>
          <w:b/>
          <w:color w:val="000000"/>
          <w:u w:color="000000"/>
        </w:rPr>
        <w:t>DEFINICJE</w:t>
      </w:r>
    </w:p>
    <w:p w14:paraId="67D8112A" w14:textId="77777777" w:rsidR="00A77B3E" w:rsidRDefault="00785710">
      <w:pPr>
        <w:keepLines/>
        <w:spacing w:before="120" w:after="120"/>
        <w:ind w:firstLine="340"/>
        <w:rPr>
          <w:color w:val="000000"/>
          <w:u w:color="000000"/>
        </w:rPr>
      </w:pPr>
      <w:r>
        <w:t>1. </w:t>
      </w:r>
      <w:r>
        <w:rPr>
          <w:b/>
          <w:color w:val="000000"/>
          <w:u w:color="000000"/>
        </w:rPr>
        <w:t>Organizator</w:t>
      </w:r>
      <w:r>
        <w:rPr>
          <w:color w:val="000000"/>
          <w:u w:color="000000"/>
        </w:rPr>
        <w:t xml:space="preserve"> – Miasto Piotrków Trybunalski, Pasaż Rudowskiego 10, 97-300 Piotrków Trybunalski,</w:t>
      </w:r>
    </w:p>
    <w:p w14:paraId="671753F8" w14:textId="77777777" w:rsidR="00A77B3E" w:rsidRDefault="00785710">
      <w:pPr>
        <w:keepLines/>
        <w:spacing w:before="120" w:after="120"/>
        <w:ind w:firstLine="340"/>
        <w:rPr>
          <w:color w:val="000000"/>
          <w:u w:color="000000"/>
        </w:rPr>
      </w:pPr>
      <w:r>
        <w:t>2. </w:t>
      </w:r>
      <w:r>
        <w:rPr>
          <w:b/>
          <w:color w:val="000000"/>
          <w:u w:color="000000"/>
        </w:rPr>
        <w:t>Program Piotrkowska Karta Mieszkańca, dalej Program PKM</w:t>
      </w:r>
      <w:r>
        <w:rPr>
          <w:color w:val="000000"/>
          <w:u w:color="000000"/>
        </w:rPr>
        <w:t xml:space="preserve"> – oferta specjalna skierowana do Osób Uprawnionych, mająca na celu zapewnienie mieszkańcom Piotrkowa Trybunalskiego dostępu do ofert Partnerów oraz Jednostek na preferencyjnych warunkach.</w:t>
      </w:r>
    </w:p>
    <w:p w14:paraId="04FD3786" w14:textId="77777777" w:rsidR="00A77B3E" w:rsidRDefault="00785710">
      <w:pPr>
        <w:keepLines/>
        <w:spacing w:before="120" w:after="120"/>
        <w:ind w:firstLine="340"/>
        <w:rPr>
          <w:color w:val="000000"/>
          <w:u w:color="000000"/>
        </w:rPr>
      </w:pPr>
      <w:r>
        <w:t>3. </w:t>
      </w:r>
      <w:r>
        <w:rPr>
          <w:b/>
          <w:color w:val="000000"/>
          <w:u w:color="000000"/>
        </w:rPr>
        <w:t>Piotrkowska Karta Mieszkańca, dalej PKM</w:t>
      </w:r>
      <w:r>
        <w:rPr>
          <w:color w:val="000000"/>
          <w:u w:color="000000"/>
        </w:rPr>
        <w:t xml:space="preserve"> – karta stanowiąca nośnik danych w formie plastikowej karty fizycznej lub karty wirtualnej w aplikacji mobilnej uprawniająca do korzystania z ulg, zniżek i preferencji oferowanych przez Organizatora Użytkownikom Karty.</w:t>
      </w:r>
    </w:p>
    <w:p w14:paraId="0147CEC6" w14:textId="77777777" w:rsidR="00A77B3E" w:rsidRDefault="00785710">
      <w:pPr>
        <w:keepLines/>
        <w:spacing w:before="120" w:after="120"/>
        <w:ind w:firstLine="340"/>
        <w:rPr>
          <w:color w:val="000000"/>
          <w:u w:color="000000"/>
        </w:rPr>
      </w:pPr>
      <w:r>
        <w:t>4. </w:t>
      </w:r>
      <w:r>
        <w:rPr>
          <w:b/>
          <w:color w:val="000000"/>
          <w:u w:color="000000"/>
        </w:rPr>
        <w:t xml:space="preserve">Karta fizyczna </w:t>
      </w:r>
      <w:r>
        <w:rPr>
          <w:color w:val="000000"/>
          <w:u w:color="000000"/>
        </w:rPr>
        <w:t>- Karta Mieszkańca, której nośnikiem jest zbliżeniowa elektroniczna karta plastikowa z chipem, posiadająca zaprogramowany indywidualny numer nadany przez producenta układu pamięciowego, która została spersonalizowana poprzez naniesienie na jej awersie numeru karty, imienia i nazwiska oraz wizerunku Użytkownika Karty upoważniająca do korzystania z ulg i preferencji przysługujących w ramach Programu PKM.</w:t>
      </w:r>
    </w:p>
    <w:p w14:paraId="3AD43329" w14:textId="77777777" w:rsidR="00A77B3E" w:rsidRDefault="00785710">
      <w:pPr>
        <w:keepLines/>
        <w:spacing w:before="120" w:after="120"/>
        <w:ind w:firstLine="340"/>
        <w:rPr>
          <w:color w:val="000000"/>
          <w:u w:color="000000"/>
        </w:rPr>
      </w:pPr>
      <w:r>
        <w:t>5. </w:t>
      </w:r>
      <w:r>
        <w:rPr>
          <w:b/>
          <w:color w:val="000000"/>
          <w:u w:color="000000"/>
        </w:rPr>
        <w:t>Aplikacja Piotrkowska Karta Mieszkańca, zwana dalej Aplikacją</w:t>
      </w:r>
      <w:r>
        <w:rPr>
          <w:color w:val="000000"/>
          <w:u w:color="000000"/>
        </w:rPr>
        <w:t xml:space="preserve"> - aplikacja mobilna, czyli oprogramowanie działające na urządzeniach przenośnych, funkcjonująca na urządzeniach z systemem operacyjnym iOS oraz Android, dostępna do pobrania bezpłatnie na platformach dystrybucji cyfrowej App Store i Sklep GooglePlay. Aplikacja jest powiązana z Systemem i kontem użytkownika Systemu.</w:t>
      </w:r>
    </w:p>
    <w:p w14:paraId="79BB6C55" w14:textId="77777777" w:rsidR="00A77B3E" w:rsidRDefault="00785710">
      <w:pPr>
        <w:keepLines/>
        <w:spacing w:before="120" w:after="120"/>
        <w:ind w:firstLine="340"/>
        <w:rPr>
          <w:color w:val="000000"/>
          <w:u w:color="000000"/>
        </w:rPr>
      </w:pPr>
      <w:r>
        <w:t>6. </w:t>
      </w:r>
      <w:r>
        <w:rPr>
          <w:b/>
          <w:color w:val="000000"/>
          <w:u w:color="000000"/>
        </w:rPr>
        <w:t>Karta wirtualna</w:t>
      </w:r>
      <w:r>
        <w:rPr>
          <w:color w:val="000000"/>
          <w:u w:color="000000"/>
        </w:rPr>
        <w:t xml:space="preserve"> - Karta Mieszkańca dostępna w Aplikacji, posiadająca indywidualny numer nadany przez Organizatora, upoważniająca do korzystania z ulg i preferencji przysługujących Uczestnikowi Programu w ramach Programu PKM.</w:t>
      </w:r>
    </w:p>
    <w:p w14:paraId="2637E647" w14:textId="77777777" w:rsidR="00A77B3E" w:rsidRDefault="00785710">
      <w:pPr>
        <w:keepLines/>
        <w:spacing w:before="120" w:after="120"/>
        <w:ind w:firstLine="340"/>
        <w:rPr>
          <w:color w:val="000000"/>
          <w:u w:color="000000"/>
        </w:rPr>
      </w:pPr>
      <w:r>
        <w:t>7. </w:t>
      </w:r>
      <w:r>
        <w:rPr>
          <w:b/>
          <w:color w:val="000000"/>
          <w:u w:color="000000"/>
        </w:rPr>
        <w:t>Osoba uprawniona</w:t>
      </w:r>
      <w:r>
        <w:rPr>
          <w:color w:val="000000"/>
          <w:u w:color="000000"/>
        </w:rPr>
        <w:t xml:space="preserve"> – osoba fizyczna, która jest zameldowana na pobyt stały w Piotrkowie Trybunalskim lub osoba, która nie jest zameldowana na pobyt stały, ale mieszka na terenie miasta Piotrkowa Trybunalskiego i przedstawi jeden z dokumentów potwierdzających.</w:t>
      </w:r>
    </w:p>
    <w:p w14:paraId="4989ECC3" w14:textId="77777777" w:rsidR="00A77B3E" w:rsidRDefault="00785710">
      <w:pPr>
        <w:keepLines/>
        <w:spacing w:before="120" w:after="120"/>
        <w:ind w:firstLine="340"/>
        <w:rPr>
          <w:color w:val="000000"/>
          <w:u w:color="000000"/>
        </w:rPr>
      </w:pPr>
      <w:r>
        <w:t>8. </w:t>
      </w:r>
      <w:r>
        <w:rPr>
          <w:b/>
          <w:color w:val="000000"/>
          <w:u w:color="000000"/>
        </w:rPr>
        <w:t>Użytkownik Karty lub Uczestnik Programu</w:t>
      </w:r>
      <w:r>
        <w:rPr>
          <w:color w:val="000000"/>
          <w:u w:color="000000"/>
        </w:rPr>
        <w:t xml:space="preserve"> – osoba, której przyznano uprawnienia wynikające </w:t>
      </w:r>
      <w:r>
        <w:rPr>
          <w:color w:val="000000"/>
          <w:u w:color="000000"/>
        </w:rPr>
        <w:br/>
        <w:t>z Programu oraz wydano Kartę fizyczną lub przyznano dostęp do Karty wirtualnej, potwierdzając uprawnienia wynikające z Programu.</w:t>
      </w:r>
    </w:p>
    <w:p w14:paraId="4B4CCCCE" w14:textId="77777777" w:rsidR="00A77B3E" w:rsidRDefault="00785710">
      <w:pPr>
        <w:keepLines/>
        <w:spacing w:before="120" w:after="120"/>
        <w:ind w:firstLine="340"/>
        <w:rPr>
          <w:color w:val="000000"/>
          <w:u w:color="000000"/>
        </w:rPr>
      </w:pPr>
      <w:r>
        <w:t>9. </w:t>
      </w:r>
      <w:r>
        <w:rPr>
          <w:b/>
          <w:color w:val="000000"/>
          <w:u w:color="000000"/>
        </w:rPr>
        <w:t>System Piotrkowskiej Karty Mieszkańca, zwany dalej Systemem</w:t>
      </w:r>
      <w:r>
        <w:rPr>
          <w:color w:val="000000"/>
          <w:u w:color="000000"/>
        </w:rPr>
        <w:t xml:space="preserve"> - zespół współpracujących ze sobą urządzeń informatycznych i oprogramowania, zapewniający przetwarzanie i przechowywanie, </w:t>
      </w:r>
      <w:r>
        <w:rPr>
          <w:color w:val="000000"/>
          <w:u w:color="000000"/>
        </w:rPr>
        <w:br/>
        <w:t>a także wysyłanie i odbieranie danych poprzez sieci telekomunikacyjne.</w:t>
      </w:r>
    </w:p>
    <w:p w14:paraId="5C59DE1D" w14:textId="77777777" w:rsidR="00A77B3E" w:rsidRDefault="00785710">
      <w:pPr>
        <w:keepLines/>
        <w:spacing w:before="120" w:after="120"/>
        <w:ind w:firstLine="340"/>
        <w:rPr>
          <w:color w:val="000000"/>
          <w:u w:color="000000"/>
        </w:rPr>
      </w:pPr>
      <w:r>
        <w:t>10. </w:t>
      </w:r>
      <w:r>
        <w:rPr>
          <w:b/>
          <w:color w:val="000000"/>
          <w:u w:color="000000"/>
        </w:rPr>
        <w:t>Użytkownik Systemu</w:t>
      </w:r>
      <w:r>
        <w:rPr>
          <w:color w:val="000000"/>
          <w:u w:color="000000"/>
        </w:rPr>
        <w:t xml:space="preserve"> - osoba, która uzyskała dostęp do Systemu. Użytkownikiem Systemu może być w szczególności Użytkownik Karty.</w:t>
      </w:r>
    </w:p>
    <w:p w14:paraId="7EAAF239" w14:textId="77777777" w:rsidR="00A77B3E" w:rsidRDefault="00785710">
      <w:pPr>
        <w:keepLines/>
        <w:spacing w:before="120" w:after="120"/>
        <w:ind w:firstLine="340"/>
        <w:rPr>
          <w:color w:val="000000"/>
          <w:u w:color="000000"/>
        </w:rPr>
      </w:pPr>
      <w:r>
        <w:t>11. </w:t>
      </w:r>
      <w:r>
        <w:rPr>
          <w:b/>
          <w:color w:val="000000"/>
          <w:u w:color="000000"/>
        </w:rPr>
        <w:t>Wnioskodawca</w:t>
      </w:r>
      <w:r>
        <w:rPr>
          <w:color w:val="000000"/>
          <w:u w:color="000000"/>
        </w:rPr>
        <w:t xml:space="preserve"> – osoba, która złożyła wniosek o PKM.</w:t>
      </w:r>
    </w:p>
    <w:p w14:paraId="7F1B5FED" w14:textId="77777777" w:rsidR="00A77B3E" w:rsidRDefault="00785710">
      <w:pPr>
        <w:keepLines/>
        <w:spacing w:before="120" w:after="120"/>
        <w:ind w:firstLine="340"/>
        <w:rPr>
          <w:color w:val="000000"/>
          <w:u w:color="000000"/>
        </w:rPr>
      </w:pPr>
      <w:r>
        <w:t>12. </w:t>
      </w:r>
      <w:r>
        <w:rPr>
          <w:b/>
          <w:color w:val="000000"/>
          <w:u w:color="000000"/>
        </w:rPr>
        <w:t>Rodzic lub Opiekun</w:t>
      </w:r>
      <w:r>
        <w:rPr>
          <w:color w:val="000000"/>
          <w:u w:color="000000"/>
        </w:rPr>
        <w:t xml:space="preserve"> - rodzic dziecka lub rodzic zastępczy, osoba prowadząca rodzinny dom dziecka, opiekun prawny, kurator osoby niepełnosprawnej lub kurator osoby ubezwłasnowolnionej częściowo.</w:t>
      </w:r>
    </w:p>
    <w:p w14:paraId="583C049A" w14:textId="77777777" w:rsidR="00A77B3E" w:rsidRDefault="00785710">
      <w:pPr>
        <w:keepLines/>
        <w:spacing w:before="120" w:after="120"/>
        <w:ind w:firstLine="340"/>
        <w:rPr>
          <w:color w:val="000000"/>
          <w:u w:color="000000"/>
        </w:rPr>
      </w:pPr>
      <w:r>
        <w:t>13. </w:t>
      </w:r>
      <w:r>
        <w:rPr>
          <w:b/>
          <w:color w:val="000000"/>
          <w:u w:color="000000"/>
        </w:rPr>
        <w:t>Dziecko</w:t>
      </w:r>
      <w:r>
        <w:rPr>
          <w:color w:val="000000"/>
          <w:u w:color="000000"/>
        </w:rPr>
        <w:t xml:space="preserve"> - osoba do 18 roku życia.</w:t>
      </w:r>
    </w:p>
    <w:p w14:paraId="11896B61" w14:textId="77777777" w:rsidR="00A77B3E" w:rsidRDefault="00785710">
      <w:pPr>
        <w:keepLines/>
        <w:spacing w:before="120" w:after="120"/>
        <w:ind w:firstLine="340"/>
        <w:rPr>
          <w:color w:val="000000"/>
          <w:u w:color="000000"/>
        </w:rPr>
      </w:pPr>
      <w:r>
        <w:t>14. </w:t>
      </w:r>
      <w:r>
        <w:rPr>
          <w:b/>
          <w:color w:val="000000"/>
          <w:u w:color="000000"/>
        </w:rPr>
        <w:t xml:space="preserve">Punkt obsługi programu, dalej POP </w:t>
      </w:r>
      <w:r>
        <w:rPr>
          <w:color w:val="000000"/>
          <w:u w:color="000000"/>
        </w:rPr>
        <w:t>– punkt, w którym możliwe jest złożenie wniosku oraz odbiór Karty fizycznej.</w:t>
      </w:r>
    </w:p>
    <w:p w14:paraId="5FE91D23" w14:textId="77777777" w:rsidR="00A77B3E" w:rsidRDefault="00785710">
      <w:pPr>
        <w:keepLines/>
        <w:spacing w:before="120" w:after="120"/>
        <w:ind w:firstLine="340"/>
        <w:rPr>
          <w:color w:val="000000"/>
          <w:u w:color="000000"/>
        </w:rPr>
      </w:pPr>
      <w:r>
        <w:lastRenderedPageBreak/>
        <w:t>15. </w:t>
      </w:r>
      <w:r>
        <w:rPr>
          <w:b/>
          <w:color w:val="000000"/>
          <w:u w:color="000000"/>
        </w:rPr>
        <w:t>Portal karty</w:t>
      </w:r>
      <w:r>
        <w:rPr>
          <w:color w:val="000000"/>
          <w:u w:color="000000"/>
        </w:rPr>
        <w:t xml:space="preserve"> - strona internetowa karta.piotrkow.pl będąca częścią Systemu umożliwiająca założenie indywidualnego konta Użytkownika Systemu, składanie wniosków o przystąpienie do Programu PKM i dostęp do Karty wirtualnej oraz wydanie Karty fizycznej; portal przekazuje informacje o aktualnościach, wydarzeniach, ulgach, zniżkach i preferencjach oferowanych Uczestnikom Programu przez Partnerów i Jednostki.</w:t>
      </w:r>
    </w:p>
    <w:p w14:paraId="0D0FAAB3" w14:textId="77777777" w:rsidR="00A77B3E" w:rsidRDefault="00785710">
      <w:pPr>
        <w:keepLines/>
        <w:spacing w:before="120" w:after="120"/>
        <w:ind w:firstLine="340"/>
        <w:rPr>
          <w:color w:val="000000"/>
          <w:u w:color="000000"/>
        </w:rPr>
      </w:pPr>
      <w:r>
        <w:t>16. </w:t>
      </w:r>
      <w:r>
        <w:rPr>
          <w:b/>
          <w:color w:val="000000"/>
          <w:u w:color="000000"/>
        </w:rPr>
        <w:t>Partner</w:t>
      </w:r>
      <w:r>
        <w:rPr>
          <w:color w:val="000000"/>
          <w:u w:color="000000"/>
        </w:rPr>
        <w:t xml:space="preserve"> – podmiot, który na podstawie porozumienia zawartego z Organizatorem oferuje Użytkownikom Karty ulgi bądź zwolnienia z opłat za swoje produkty lub usługi.</w:t>
      </w:r>
    </w:p>
    <w:p w14:paraId="2D14467B" w14:textId="77777777" w:rsidR="00A77B3E" w:rsidRDefault="00785710">
      <w:pPr>
        <w:keepLines/>
        <w:spacing w:before="120" w:after="120"/>
        <w:ind w:firstLine="340"/>
        <w:rPr>
          <w:color w:val="000000"/>
          <w:u w:color="000000"/>
        </w:rPr>
      </w:pPr>
      <w:r>
        <w:t>17. </w:t>
      </w:r>
      <w:r>
        <w:rPr>
          <w:b/>
          <w:color w:val="000000"/>
          <w:u w:color="000000"/>
        </w:rPr>
        <w:t>Jednostki</w:t>
      </w:r>
      <w:r>
        <w:rPr>
          <w:color w:val="000000"/>
          <w:u w:color="000000"/>
        </w:rPr>
        <w:t xml:space="preserve"> – jednostki organizacyjne Miasta Piotrkowa Trybunalskiego, samorządowe instytucje kultury Miasta Piotrkowa Trybunalskiego oraz spółki prawa handlowego ze 100% udziałem Miasta Piotrkowa Trybunalskiego, które oferują Posiadaczom PKM ulgi na swoje produkty i usługi.</w:t>
      </w:r>
    </w:p>
    <w:p w14:paraId="7DE0B206" w14:textId="77777777" w:rsidR="00A77B3E" w:rsidRDefault="00785710">
      <w:pPr>
        <w:keepLines/>
        <w:spacing w:before="120" w:after="120"/>
        <w:ind w:firstLine="340"/>
        <w:rPr>
          <w:color w:val="000000"/>
          <w:u w:color="000000"/>
        </w:rPr>
      </w:pPr>
      <w:r>
        <w:t>18. </w:t>
      </w:r>
      <w:r>
        <w:rPr>
          <w:b/>
          <w:color w:val="000000"/>
          <w:u w:color="000000"/>
        </w:rPr>
        <w:t>Dokument potwierdzający</w:t>
      </w:r>
      <w:r>
        <w:rPr>
          <w:color w:val="000000"/>
          <w:u w:color="000000"/>
        </w:rPr>
        <w:t xml:space="preserve"> – jeden z poniższych dokumentów w zależności od statusu Osoby Uprawnionej, przedstawiony do wglądu w POP, bądź załączony w wersji elektronicznej do wniosku o wydanie PKM składanego online.</w:t>
      </w:r>
    </w:p>
    <w:p w14:paraId="301A8C1D" w14:textId="77777777" w:rsidR="00A77B3E" w:rsidRDefault="00785710">
      <w:pPr>
        <w:spacing w:before="120" w:after="120"/>
        <w:ind w:firstLine="227"/>
        <w:jc w:val="left"/>
        <w:rPr>
          <w:color w:val="000000"/>
          <w:u w:color="000000"/>
        </w:rPr>
      </w:pPr>
      <w:r>
        <w:rPr>
          <w:b/>
          <w:color w:val="000000"/>
          <w:u w:color="000000"/>
        </w:rPr>
        <w:t>W przypadku</w:t>
      </w:r>
      <w:r>
        <w:rPr>
          <w:color w:val="000000"/>
          <w:u w:color="000000"/>
        </w:rPr>
        <w:t>:</w:t>
      </w:r>
    </w:p>
    <w:p w14:paraId="057DF8CC" w14:textId="77777777" w:rsidR="00A77B3E" w:rsidRDefault="00785710">
      <w:pPr>
        <w:spacing w:before="120" w:after="120"/>
        <w:ind w:left="340" w:hanging="227"/>
        <w:rPr>
          <w:color w:val="000000"/>
          <w:u w:color="000000"/>
        </w:rPr>
      </w:pPr>
      <w:r>
        <w:t>1) </w:t>
      </w:r>
      <w:r>
        <w:rPr>
          <w:color w:val="000000"/>
          <w:u w:color="000000"/>
        </w:rPr>
        <w:t>osób rozliczających podatek dochodowy od osób fizycznych w Urzędzie Skarbowym</w:t>
      </w:r>
      <w:r>
        <w:rPr>
          <w:color w:val="000000"/>
          <w:u w:color="000000"/>
        </w:rPr>
        <w:br/>
        <w:t>w Piotrkowie Trybunalskim:</w:t>
      </w:r>
    </w:p>
    <w:p w14:paraId="4CBE6FCB" w14:textId="77777777" w:rsidR="00A77B3E" w:rsidRDefault="00785710">
      <w:pPr>
        <w:keepLines/>
        <w:spacing w:before="120" w:after="120"/>
        <w:ind w:left="567" w:hanging="227"/>
        <w:rPr>
          <w:color w:val="000000"/>
          <w:u w:color="000000"/>
        </w:rPr>
      </w:pPr>
      <w:r>
        <w:t>a) </w:t>
      </w:r>
      <w:r>
        <w:rPr>
          <w:color w:val="000000"/>
          <w:u w:color="000000"/>
        </w:rPr>
        <w:t>pierwsza strona zeznania rocznego PIT za ostatni rok podatkowy z podanym adresem zamieszkania na terenie miasta Piotrkowa Trybunalskiego z potwierdzeniem złożenia w Urzędzie Skarbowym w Piotrkowie Trybunalskim,</w:t>
      </w:r>
    </w:p>
    <w:p w14:paraId="40D395BD" w14:textId="77777777" w:rsidR="00A77B3E" w:rsidRDefault="00785710">
      <w:pPr>
        <w:keepLines/>
        <w:spacing w:before="120" w:after="120"/>
        <w:ind w:left="567" w:hanging="227"/>
        <w:rPr>
          <w:color w:val="000000"/>
          <w:u w:color="000000"/>
        </w:rPr>
      </w:pPr>
      <w:r>
        <w:t>b) </w:t>
      </w:r>
      <w:r>
        <w:rPr>
          <w:color w:val="000000"/>
          <w:u w:color="000000"/>
        </w:rPr>
        <w:t>w przypadku rozliczania się przez Internet - pierwsza strona złożonego w formie elektronicznej zeznania rocznego PIT za ostatni rok podatkowy z podanym adresem zamieszkania na terenie miasta Piotrkowa Trybunalskiego;</w:t>
      </w:r>
    </w:p>
    <w:p w14:paraId="10244915" w14:textId="77777777" w:rsidR="00A77B3E" w:rsidRDefault="00785710">
      <w:pPr>
        <w:spacing w:before="120" w:after="120"/>
        <w:ind w:left="340" w:hanging="227"/>
        <w:rPr>
          <w:color w:val="000000"/>
          <w:u w:color="000000"/>
        </w:rPr>
      </w:pPr>
      <w:r>
        <w:t>2) </w:t>
      </w:r>
      <w:r>
        <w:rPr>
          <w:color w:val="000000"/>
          <w:u w:color="000000"/>
        </w:rPr>
        <w:t>osób prowadzących gospodarstwo rolne na terenie Piotrkowa Trybunalskiego - decyzja z ostatniego roku podatkowego ustalająca wymiar podatku rolnego;</w:t>
      </w:r>
    </w:p>
    <w:p w14:paraId="5B1460CD" w14:textId="77777777" w:rsidR="00A77B3E" w:rsidRDefault="00785710">
      <w:pPr>
        <w:spacing w:before="120" w:after="120"/>
        <w:ind w:left="340" w:hanging="227"/>
        <w:rPr>
          <w:color w:val="000000"/>
          <w:u w:color="000000"/>
        </w:rPr>
      </w:pPr>
      <w:r>
        <w:t>3) </w:t>
      </w:r>
      <w:r>
        <w:rPr>
          <w:color w:val="000000"/>
          <w:u w:color="000000"/>
        </w:rPr>
        <w:t>emerytów i rencistów - pierwsza strona rozliczenia PIT-40A/PIT-11A za ostatni rok otrzymanego z ZUS lub KRUS;</w:t>
      </w:r>
    </w:p>
    <w:p w14:paraId="37D27ED3" w14:textId="77777777" w:rsidR="00A77B3E" w:rsidRDefault="00785710">
      <w:pPr>
        <w:spacing w:before="120" w:after="120"/>
        <w:ind w:left="340" w:hanging="227"/>
        <w:rPr>
          <w:color w:val="000000"/>
          <w:u w:color="000000"/>
        </w:rPr>
      </w:pPr>
      <w:r>
        <w:t>4) </w:t>
      </w:r>
      <w:r>
        <w:rPr>
          <w:color w:val="000000"/>
          <w:u w:color="000000"/>
        </w:rPr>
        <w:t>osób korzystających ze świadczeń z Miejskiego Ośrodka Pomocy Rodzinie w Piotrkowie Trybunalskim - obowiązująca w dniu złożenia wniosku o PKM decyzja o przyznaniu zasiłku stałego lub celowego z Miejskiego Ośrodka Pomocy Rodzinie w Piotrkowie Trybunalskim bądź zaświadczenie potwierdzające korzystanie z pomocy w/w ośrodka, wydane dla celów PKM;</w:t>
      </w:r>
    </w:p>
    <w:p w14:paraId="21584324" w14:textId="77777777" w:rsidR="00A77B3E" w:rsidRDefault="00785710">
      <w:pPr>
        <w:spacing w:before="120" w:after="120"/>
        <w:ind w:left="340" w:hanging="227"/>
        <w:rPr>
          <w:color w:val="000000"/>
          <w:u w:color="000000"/>
        </w:rPr>
      </w:pPr>
      <w:r>
        <w:t>5) </w:t>
      </w:r>
      <w:r>
        <w:rPr>
          <w:color w:val="000000"/>
          <w:u w:color="000000"/>
        </w:rPr>
        <w:t>uczniów i studentów do 25 roku życia nieosiągających dochodu - ważna legitymacja szkolna lub studencka;</w:t>
      </w:r>
    </w:p>
    <w:p w14:paraId="5214716D" w14:textId="77777777" w:rsidR="00A77B3E" w:rsidRDefault="00785710">
      <w:pPr>
        <w:spacing w:before="120" w:after="120"/>
        <w:ind w:left="340" w:hanging="227"/>
        <w:rPr>
          <w:color w:val="000000"/>
          <w:u w:color="000000"/>
        </w:rPr>
      </w:pPr>
      <w:r>
        <w:t>6) </w:t>
      </w:r>
      <w:r>
        <w:rPr>
          <w:color w:val="000000"/>
          <w:u w:color="000000"/>
        </w:rPr>
        <w:t>osób mieszkających w Piotrkowie Trybunalskim krócej niż rok - formularz ZAP-3 (Zgłoszenie aktualizacyjne osoby fizycznej) z podanym aktualnym adresem zamieszkania z potwierdzeniem złożenia w Urzędzie Skarbowym.</w:t>
      </w:r>
    </w:p>
    <w:p w14:paraId="75504906" w14:textId="77777777" w:rsidR="00A77B3E" w:rsidRDefault="00785710">
      <w:pPr>
        <w:keepLines/>
        <w:spacing w:before="120" w:after="120"/>
        <w:ind w:firstLine="340"/>
        <w:rPr>
          <w:color w:val="000000"/>
          <w:u w:color="000000"/>
        </w:rPr>
      </w:pPr>
      <w:r>
        <w:rPr>
          <w:b/>
        </w:rPr>
        <w:t>§ 2. </w:t>
      </w:r>
      <w:r>
        <w:rPr>
          <w:b/>
          <w:color w:val="000000"/>
          <w:u w:color="000000"/>
        </w:rPr>
        <w:t>POSTANOWIENIA OGÓLNE</w:t>
      </w:r>
    </w:p>
    <w:p w14:paraId="240E50A2" w14:textId="77777777" w:rsidR="00A77B3E" w:rsidRDefault="00785710">
      <w:pPr>
        <w:keepLines/>
        <w:spacing w:before="120" w:after="120"/>
        <w:ind w:firstLine="340"/>
        <w:rPr>
          <w:color w:val="000000"/>
          <w:u w:color="000000"/>
        </w:rPr>
      </w:pPr>
      <w:r>
        <w:t>1. </w:t>
      </w:r>
      <w:r>
        <w:rPr>
          <w:color w:val="000000"/>
          <w:u w:color="000000"/>
        </w:rPr>
        <w:t>Uczestnictwo w Programie PKM oraz wnioskowanie o wydanie PKM ma charakter dobrowolny.</w:t>
      </w:r>
    </w:p>
    <w:p w14:paraId="54382E97" w14:textId="77777777" w:rsidR="00A77B3E" w:rsidRDefault="00785710">
      <w:pPr>
        <w:keepLines/>
        <w:spacing w:before="120" w:after="120"/>
        <w:ind w:firstLine="340"/>
        <w:rPr>
          <w:color w:val="000000"/>
          <w:u w:color="000000"/>
        </w:rPr>
      </w:pPr>
      <w:r>
        <w:t>2. </w:t>
      </w:r>
      <w:r>
        <w:rPr>
          <w:color w:val="000000"/>
          <w:u w:color="000000"/>
        </w:rPr>
        <w:t>PKM potwierdza uprawnienia Uczestnika Programu do korzystania z ulg i zwolnień aktualnie oferowanych przez Organizatora oraz Partnerów i Jednostki.</w:t>
      </w:r>
    </w:p>
    <w:p w14:paraId="0A604B99" w14:textId="77777777" w:rsidR="00A77B3E" w:rsidRDefault="00785710">
      <w:pPr>
        <w:keepLines/>
        <w:spacing w:before="120" w:after="120"/>
        <w:ind w:firstLine="340"/>
        <w:rPr>
          <w:color w:val="000000"/>
          <w:u w:color="000000"/>
        </w:rPr>
      </w:pPr>
      <w:r>
        <w:t>3. </w:t>
      </w:r>
      <w:r>
        <w:rPr>
          <w:color w:val="000000"/>
          <w:u w:color="000000"/>
        </w:rPr>
        <w:t>PKM wydawana jest Osobie Uprawnionej nieodpłatnie. Karta zachowuje ważność przez okres dwóch lat.</w:t>
      </w:r>
    </w:p>
    <w:p w14:paraId="2B40DFE9" w14:textId="77777777" w:rsidR="00A77B3E" w:rsidRDefault="00785710">
      <w:pPr>
        <w:keepLines/>
        <w:spacing w:before="120" w:after="120"/>
        <w:ind w:firstLine="340"/>
        <w:rPr>
          <w:color w:val="000000"/>
          <w:u w:color="000000"/>
        </w:rPr>
      </w:pPr>
      <w:r>
        <w:t>4. </w:t>
      </w:r>
      <w:r>
        <w:rPr>
          <w:color w:val="000000"/>
          <w:u w:color="000000"/>
        </w:rPr>
        <w:t>Ulgi, zniżki i preferencje z tytułu posiadania PKM nie łączą się z innymi ulgami i zniżkami, chyba że Partner ustalił inne zasady udzielania ulg i zniżek.</w:t>
      </w:r>
    </w:p>
    <w:p w14:paraId="72DAB160" w14:textId="77777777" w:rsidR="00A77B3E" w:rsidRDefault="00785710">
      <w:pPr>
        <w:keepLines/>
        <w:spacing w:before="120" w:after="120"/>
        <w:ind w:firstLine="340"/>
        <w:rPr>
          <w:color w:val="000000"/>
          <w:u w:color="000000"/>
        </w:rPr>
      </w:pPr>
      <w:r>
        <w:t>5. </w:t>
      </w:r>
      <w:r>
        <w:rPr>
          <w:color w:val="000000"/>
          <w:u w:color="000000"/>
        </w:rPr>
        <w:t>Wszystkie ulgi, zniżki i preferencje wynikające z Programu PKM mają charakter czasowy.</w:t>
      </w:r>
    </w:p>
    <w:p w14:paraId="4AD3B7DF" w14:textId="77777777" w:rsidR="00A77B3E" w:rsidRDefault="00785710">
      <w:pPr>
        <w:keepLines/>
        <w:spacing w:before="120" w:after="120"/>
        <w:ind w:firstLine="340"/>
        <w:rPr>
          <w:color w:val="000000"/>
          <w:u w:color="000000"/>
        </w:rPr>
      </w:pPr>
      <w:r>
        <w:t>6. </w:t>
      </w:r>
      <w:r>
        <w:rPr>
          <w:color w:val="000000"/>
          <w:u w:color="000000"/>
        </w:rPr>
        <w:t>Na żądanie Partnerów i Jednostek Użytkownik Karty zobowiązany jest do jej okazania lub podania tymczasowego numeru identyfikacyjnego wygenerowanego przez aplikację mobilną. Nieokazanie PKM lub niepodanie numeru identyfikacyjnego może być powodem odmowy uwzględnienia uprawnień wynikających z posiadania PKM.</w:t>
      </w:r>
    </w:p>
    <w:p w14:paraId="3741B390" w14:textId="77777777" w:rsidR="00A77B3E" w:rsidRDefault="00785710">
      <w:pPr>
        <w:keepLines/>
        <w:spacing w:before="120" w:after="120"/>
        <w:ind w:firstLine="340"/>
        <w:rPr>
          <w:color w:val="000000"/>
          <w:u w:color="000000"/>
        </w:rPr>
      </w:pPr>
      <w:r>
        <w:t>7. </w:t>
      </w:r>
      <w:r>
        <w:rPr>
          <w:color w:val="000000"/>
          <w:u w:color="000000"/>
        </w:rPr>
        <w:t>PKM jest przypisana wyłącznie do Użytkownika Karty i nie może być udostępniania osobom trzecim.</w:t>
      </w:r>
    </w:p>
    <w:p w14:paraId="6E927513" w14:textId="77777777" w:rsidR="00A77B3E" w:rsidRDefault="00785710">
      <w:pPr>
        <w:keepLines/>
        <w:spacing w:before="120" w:after="120"/>
        <w:ind w:firstLine="340"/>
        <w:rPr>
          <w:color w:val="000000"/>
          <w:u w:color="000000"/>
        </w:rPr>
      </w:pPr>
      <w:r>
        <w:lastRenderedPageBreak/>
        <w:t>8. </w:t>
      </w:r>
      <w:r>
        <w:rPr>
          <w:color w:val="000000"/>
          <w:u w:color="000000"/>
        </w:rPr>
        <w:t>Organizator nie ponosi odpowiedzialności za udostępniania PKM przez Użytkownika Karty osobom trzecim.</w:t>
      </w:r>
    </w:p>
    <w:p w14:paraId="03A24AF9" w14:textId="77777777" w:rsidR="00A77B3E" w:rsidRDefault="00785710">
      <w:pPr>
        <w:keepLines/>
        <w:spacing w:before="120" w:after="120"/>
        <w:ind w:firstLine="340"/>
        <w:rPr>
          <w:color w:val="000000"/>
          <w:u w:color="000000"/>
        </w:rPr>
      </w:pPr>
      <w:r>
        <w:t>9. </w:t>
      </w:r>
      <w:r>
        <w:rPr>
          <w:color w:val="000000"/>
          <w:u w:color="000000"/>
        </w:rPr>
        <w:t>W razie zgubienia, zniszczenia lub utraty Karty fizycznej można wystąpić do Organizatora o wydanie duplikatu, pod warunkiem dokonania opłaty w kwocie 10 zł. Opłaty można dokonać przelewem na rachunek dochodów Miasta Piotrkowa Trybunalskiego lub w kasie Urzędu Miasta. Wniosek o duplikat wraz z dowodem wpłaty należy złożyć w POP lub elektronicznie na stronie www.karta.piotrkow.pl.</w:t>
      </w:r>
    </w:p>
    <w:p w14:paraId="0422E9AF" w14:textId="77777777" w:rsidR="00A77B3E" w:rsidRDefault="00785710">
      <w:pPr>
        <w:keepLines/>
        <w:spacing w:before="120" w:after="120"/>
        <w:ind w:firstLine="340"/>
        <w:rPr>
          <w:color w:val="000000"/>
          <w:u w:color="000000"/>
        </w:rPr>
      </w:pPr>
      <w:r>
        <w:t>10. </w:t>
      </w:r>
      <w:r>
        <w:rPr>
          <w:color w:val="000000"/>
          <w:u w:color="000000"/>
        </w:rPr>
        <w:t>W przypadku zmiany danych osobowych umieszczonych na Karcie fizycznej lub trudności technicznych z jej odczytaniem, duplikat wydawany jest nieodpłatnie.</w:t>
      </w:r>
    </w:p>
    <w:p w14:paraId="4A6B8D08" w14:textId="77777777" w:rsidR="00A77B3E" w:rsidRDefault="00785710">
      <w:pPr>
        <w:keepLines/>
        <w:spacing w:before="120" w:after="120"/>
        <w:ind w:firstLine="340"/>
        <w:rPr>
          <w:color w:val="000000"/>
          <w:u w:color="000000"/>
        </w:rPr>
      </w:pPr>
      <w:r>
        <w:t>11. </w:t>
      </w:r>
      <w:r>
        <w:rPr>
          <w:color w:val="000000"/>
          <w:u w:color="000000"/>
        </w:rPr>
        <w:t>Aktualna informacja o POP dostępna jest na stronie internetowej www.karta.piotrkow.pl.</w:t>
      </w:r>
    </w:p>
    <w:p w14:paraId="1B0E3710" w14:textId="77777777" w:rsidR="00A77B3E" w:rsidRDefault="00785710">
      <w:pPr>
        <w:keepLines/>
        <w:spacing w:before="120" w:after="120"/>
        <w:ind w:firstLine="340"/>
        <w:rPr>
          <w:color w:val="000000"/>
          <w:u w:color="000000"/>
        </w:rPr>
      </w:pPr>
      <w:r>
        <w:t>12. </w:t>
      </w:r>
      <w:r>
        <w:rPr>
          <w:color w:val="000000"/>
          <w:u w:color="000000"/>
        </w:rPr>
        <w:t>Aktualny wykaz zniżek w Jednostkach i u Partnerów w ramach Programu PKM podaje się do</w:t>
      </w:r>
    </w:p>
    <w:p w14:paraId="0B631B69" w14:textId="77777777" w:rsidR="00A77B3E" w:rsidRDefault="00785710">
      <w:pPr>
        <w:spacing w:before="120" w:after="120"/>
        <w:ind w:firstLine="227"/>
        <w:jc w:val="left"/>
        <w:rPr>
          <w:color w:val="000000"/>
          <w:u w:color="000000"/>
        </w:rPr>
      </w:pPr>
      <w:r>
        <w:rPr>
          <w:color w:val="000000"/>
          <w:u w:color="000000"/>
        </w:rPr>
        <w:t>publicznej wiadomości.</w:t>
      </w:r>
    </w:p>
    <w:p w14:paraId="741F4044" w14:textId="77777777" w:rsidR="00A77B3E" w:rsidRDefault="00785710">
      <w:pPr>
        <w:keepLines/>
        <w:spacing w:before="120" w:after="120"/>
        <w:ind w:firstLine="340"/>
        <w:rPr>
          <w:color w:val="000000"/>
          <w:u w:color="000000"/>
        </w:rPr>
      </w:pPr>
      <w:r>
        <w:rPr>
          <w:b/>
        </w:rPr>
        <w:t>§ 3. </w:t>
      </w:r>
      <w:r>
        <w:rPr>
          <w:b/>
          <w:color w:val="000000"/>
          <w:u w:color="000000"/>
        </w:rPr>
        <w:t>WARUNKI WYDANIA PIOTRKOWSKIEJ KARTY MIESZKAŃCA</w:t>
      </w:r>
    </w:p>
    <w:p w14:paraId="6DF16896" w14:textId="77777777" w:rsidR="00A77B3E" w:rsidRDefault="00785710">
      <w:pPr>
        <w:keepLines/>
        <w:spacing w:before="120" w:after="120"/>
        <w:ind w:firstLine="340"/>
        <w:rPr>
          <w:color w:val="000000"/>
          <w:u w:color="000000"/>
        </w:rPr>
      </w:pPr>
      <w:r>
        <w:t>1. </w:t>
      </w:r>
      <w:r>
        <w:rPr>
          <w:color w:val="000000"/>
          <w:u w:color="000000"/>
        </w:rPr>
        <w:t>PKM mogą otrzymać tylko Osoby uprawnione.</w:t>
      </w:r>
    </w:p>
    <w:p w14:paraId="6146344E" w14:textId="77777777" w:rsidR="00A77B3E" w:rsidRDefault="00785710">
      <w:pPr>
        <w:keepLines/>
        <w:spacing w:before="120" w:after="120"/>
        <w:ind w:firstLine="340"/>
        <w:rPr>
          <w:color w:val="000000"/>
          <w:u w:color="000000"/>
        </w:rPr>
      </w:pPr>
      <w:r>
        <w:t>2. </w:t>
      </w:r>
      <w:r>
        <w:rPr>
          <w:color w:val="000000"/>
          <w:u w:color="000000"/>
        </w:rPr>
        <w:t>Dla dziecka poniżej 18 roku życia wniosek w jego imieniu składa rodzic lub opiekun za okazaniem ważnego dokumentu potwierdzającego tożsamość dziecka, tj.  legitymacji szkolnej, dowodu osobistego, paszportu bądź aktu urodzenia dziecka. Dziecku do 4. roku życia nie wydaje się PKM, a uprawnienia z ulg przysługują na podstawie ważnej PKM wydanej rodzicowi lub opiekunowi.</w:t>
      </w:r>
    </w:p>
    <w:p w14:paraId="5D51913D" w14:textId="77777777" w:rsidR="00A77B3E" w:rsidRDefault="00785710">
      <w:pPr>
        <w:keepLines/>
        <w:spacing w:before="120" w:after="120"/>
        <w:ind w:firstLine="340"/>
        <w:rPr>
          <w:color w:val="000000"/>
          <w:u w:color="000000"/>
        </w:rPr>
      </w:pPr>
      <w:r>
        <w:t>3. </w:t>
      </w:r>
      <w:r>
        <w:rPr>
          <w:color w:val="000000"/>
          <w:u w:color="000000"/>
        </w:rPr>
        <w:t>Wniosek o wydanie PKM można złożyć w formie pisemnej lub drogą elektroniczną za pośrednictwem Systemu.</w:t>
      </w:r>
    </w:p>
    <w:p w14:paraId="1D3DC97F" w14:textId="77777777" w:rsidR="00A77B3E" w:rsidRDefault="00785710">
      <w:pPr>
        <w:keepLines/>
        <w:spacing w:before="120" w:after="120"/>
        <w:ind w:firstLine="340"/>
        <w:rPr>
          <w:color w:val="000000"/>
          <w:u w:color="000000"/>
        </w:rPr>
      </w:pPr>
      <w:r>
        <w:t>4. </w:t>
      </w:r>
      <w:r>
        <w:rPr>
          <w:color w:val="000000"/>
          <w:u w:color="000000"/>
        </w:rPr>
        <w:t>Składanie wniosków o wydanie PKM drogą elektroniczną następuje poprzez Portal karty -  www.karta.piotrkow.pl przez wypełnienie formularza wnioskowego oraz załączenie plików:</w:t>
      </w:r>
    </w:p>
    <w:p w14:paraId="6667DC09" w14:textId="77777777" w:rsidR="00A77B3E" w:rsidRDefault="00785710">
      <w:pPr>
        <w:spacing w:before="120" w:after="120"/>
        <w:ind w:left="340" w:hanging="227"/>
        <w:rPr>
          <w:color w:val="000000"/>
          <w:u w:color="000000"/>
        </w:rPr>
      </w:pPr>
      <w:r>
        <w:t>1) </w:t>
      </w:r>
      <w:r>
        <w:rPr>
          <w:color w:val="000000"/>
          <w:u w:color="000000"/>
        </w:rPr>
        <w:t>fotografię Wnioskodawcy lub dziecka Wnioskodawcy w formacie plików: JPG, PNG o rozmiarze co najmniej 250 x 350 pikseli, w rozdzielczości 300 dpi;</w:t>
      </w:r>
    </w:p>
    <w:p w14:paraId="39712960" w14:textId="77777777" w:rsidR="00A77B3E" w:rsidRDefault="00785710">
      <w:pPr>
        <w:spacing w:before="120" w:after="120"/>
        <w:ind w:left="340" w:hanging="227"/>
        <w:rPr>
          <w:color w:val="000000"/>
          <w:u w:color="000000"/>
        </w:rPr>
      </w:pPr>
      <w:r>
        <w:t>2) </w:t>
      </w:r>
      <w:r>
        <w:rPr>
          <w:color w:val="000000"/>
          <w:u w:color="000000"/>
        </w:rPr>
        <w:t>w przypadku Wnioskodawcy, który mieszka na terenie Piotrkowa Trybunalskiego, a nie jest zameldowany na pobyt stały skan jednego z Dokumentów potwierdzających;</w:t>
      </w:r>
    </w:p>
    <w:p w14:paraId="454D1520" w14:textId="77777777" w:rsidR="00A77B3E" w:rsidRDefault="00785710">
      <w:pPr>
        <w:spacing w:before="120" w:after="120"/>
        <w:ind w:left="340" w:hanging="227"/>
        <w:rPr>
          <w:color w:val="000000"/>
          <w:u w:color="000000"/>
        </w:rPr>
      </w:pPr>
      <w:r>
        <w:t>3) </w:t>
      </w:r>
      <w:r>
        <w:rPr>
          <w:color w:val="000000"/>
          <w:u w:color="000000"/>
        </w:rPr>
        <w:t>w przypadku Wnioskodawcy, który jest zameldowany na pobyt stały w Piotrkowie Trybunalskim odstępuje się od weryfikacji Dokumentu potwierdzającego.</w:t>
      </w:r>
    </w:p>
    <w:p w14:paraId="393050E1" w14:textId="77777777" w:rsidR="00A77B3E" w:rsidRDefault="00785710">
      <w:pPr>
        <w:keepLines/>
        <w:spacing w:before="120" w:after="120"/>
        <w:ind w:firstLine="340"/>
        <w:rPr>
          <w:color w:val="000000"/>
          <w:u w:color="000000"/>
        </w:rPr>
      </w:pPr>
      <w:r>
        <w:t>5. </w:t>
      </w:r>
      <w:r>
        <w:rPr>
          <w:color w:val="000000"/>
          <w:u w:color="000000"/>
        </w:rPr>
        <w:t>Składanie wniosku o wydanie PKM w formie pisemnej następuje poprzez złożenie poprawnie wypełnionego i podpisanego wniosku. Do wniosku należy załączyć fotografię Wnioskodawcy.</w:t>
      </w:r>
      <w:r>
        <w:rPr>
          <w:color w:val="000000"/>
          <w:u w:color="000000"/>
        </w:rPr>
        <w:br/>
        <w:t>Wnioskodawca,  który nie jest zameldowany na pobyt stały, ale mieszka na terenie Piotrkowa Trybunalskiego przedstawia do wglądu jeden z Dokumentów potwierdzających.</w:t>
      </w:r>
    </w:p>
    <w:p w14:paraId="0D9BA2EE" w14:textId="77777777" w:rsidR="00A77B3E" w:rsidRDefault="00785710">
      <w:pPr>
        <w:keepLines/>
        <w:spacing w:before="120" w:after="120"/>
        <w:ind w:firstLine="340"/>
        <w:rPr>
          <w:color w:val="000000"/>
          <w:u w:color="000000"/>
        </w:rPr>
      </w:pPr>
      <w:r>
        <w:t>6. </w:t>
      </w:r>
      <w:r>
        <w:rPr>
          <w:color w:val="000000"/>
          <w:u w:color="000000"/>
        </w:rPr>
        <w:t>Wyznaczony POP dokonuje formalnej i merytorycznej weryfikacji wniosku złożonego elektronicznie.</w:t>
      </w:r>
      <w:r>
        <w:rPr>
          <w:color w:val="000000"/>
          <w:u w:color="000000"/>
        </w:rPr>
        <w:br/>
        <w:t>W przypadku stwierdzenia nieprawidłowości, Wnioskodawca zostanie poproszony e-mailowo, telefonicznie lub za pośrednictwem SMS o uzupełnienie wniosku .</w:t>
      </w:r>
    </w:p>
    <w:p w14:paraId="26C63A1D" w14:textId="77777777" w:rsidR="00A77B3E" w:rsidRDefault="00785710">
      <w:pPr>
        <w:keepLines/>
        <w:spacing w:before="120" w:after="120"/>
        <w:ind w:firstLine="340"/>
        <w:rPr>
          <w:color w:val="000000"/>
          <w:u w:color="000000"/>
        </w:rPr>
      </w:pPr>
      <w:r>
        <w:t>7. </w:t>
      </w:r>
      <w:r>
        <w:rPr>
          <w:color w:val="000000"/>
          <w:u w:color="000000"/>
        </w:rPr>
        <w:t>PKM po rozpatrzeniu wniosku w formie Karty fizycznej wydawana jest w POP.</w:t>
      </w:r>
    </w:p>
    <w:p w14:paraId="1DB0201C" w14:textId="77777777" w:rsidR="00A77B3E" w:rsidRDefault="00785710">
      <w:pPr>
        <w:keepLines/>
        <w:spacing w:before="120" w:after="120"/>
        <w:ind w:firstLine="340"/>
        <w:rPr>
          <w:color w:val="000000"/>
          <w:u w:color="000000"/>
        </w:rPr>
      </w:pPr>
      <w:r>
        <w:rPr>
          <w:b/>
        </w:rPr>
        <w:t>§ 4. </w:t>
      </w:r>
      <w:r>
        <w:rPr>
          <w:b/>
          <w:color w:val="000000"/>
          <w:u w:color="000000"/>
        </w:rPr>
        <w:t>PRZEDŁUŻENIE WAŻNOŚCI PIOTRKOWSKIEJ KARTY MIESZKAŃCA</w:t>
      </w:r>
    </w:p>
    <w:p w14:paraId="08CCA725" w14:textId="77777777" w:rsidR="00A77B3E" w:rsidRDefault="00785710">
      <w:pPr>
        <w:keepLines/>
        <w:spacing w:before="120" w:after="120"/>
        <w:ind w:firstLine="340"/>
        <w:rPr>
          <w:color w:val="000000"/>
          <w:u w:color="000000"/>
        </w:rPr>
      </w:pPr>
      <w:r>
        <w:t>1. </w:t>
      </w:r>
      <w:r>
        <w:rPr>
          <w:color w:val="000000"/>
          <w:u w:color="000000"/>
        </w:rPr>
        <w:t>Przedłużenie ważności PKM wymaga ponownego złożenia wniosku.</w:t>
      </w:r>
    </w:p>
    <w:p w14:paraId="2E34E92B" w14:textId="77777777" w:rsidR="00A77B3E" w:rsidRDefault="00785710">
      <w:pPr>
        <w:keepLines/>
        <w:spacing w:before="120" w:after="120"/>
        <w:ind w:firstLine="340"/>
        <w:rPr>
          <w:color w:val="000000"/>
          <w:u w:color="000000"/>
        </w:rPr>
      </w:pPr>
      <w:r>
        <w:t>2. </w:t>
      </w:r>
      <w:r>
        <w:rPr>
          <w:color w:val="000000"/>
          <w:u w:color="000000"/>
        </w:rPr>
        <w:t>Wniosek o przedłużenie ważności PKM może zostać złożony nie wcześniej niż 30 dni przed upływem ważności PKM w formie papierowej lub elektronicznej.</w:t>
      </w:r>
    </w:p>
    <w:p w14:paraId="3EE1EF56" w14:textId="77777777" w:rsidR="00A77B3E" w:rsidRDefault="00785710">
      <w:pPr>
        <w:keepLines/>
        <w:spacing w:before="120" w:after="120"/>
        <w:ind w:firstLine="340"/>
        <w:rPr>
          <w:color w:val="000000"/>
          <w:u w:color="000000"/>
        </w:rPr>
      </w:pPr>
      <w:r>
        <w:t>3. </w:t>
      </w:r>
      <w:r>
        <w:rPr>
          <w:color w:val="000000"/>
          <w:u w:color="000000"/>
        </w:rPr>
        <w:t>Przy składaniu wniosku o przedłużenie ważności stosuje się te same zasady, co przy złożeniu wniosku o wydanie PKM.</w:t>
      </w:r>
    </w:p>
    <w:p w14:paraId="7CA7927A" w14:textId="77777777" w:rsidR="00A77B3E" w:rsidRDefault="00785710">
      <w:pPr>
        <w:keepLines/>
        <w:spacing w:before="120" w:after="120"/>
        <w:ind w:firstLine="340"/>
        <w:rPr>
          <w:color w:val="000000"/>
          <w:u w:color="000000"/>
        </w:rPr>
      </w:pPr>
      <w:r>
        <w:rPr>
          <w:b/>
        </w:rPr>
        <w:t>§ 5. </w:t>
      </w:r>
      <w:r>
        <w:rPr>
          <w:b/>
          <w:color w:val="000000"/>
          <w:u w:color="000000"/>
        </w:rPr>
        <w:t>UDZIAŁ PARTNERÓW W PROGRAMIE</w:t>
      </w:r>
    </w:p>
    <w:p w14:paraId="43AB432A" w14:textId="77777777" w:rsidR="00A77B3E" w:rsidRDefault="00785710">
      <w:pPr>
        <w:keepLines/>
        <w:spacing w:before="120" w:after="120"/>
        <w:ind w:firstLine="340"/>
        <w:rPr>
          <w:color w:val="000000"/>
          <w:u w:color="000000"/>
        </w:rPr>
      </w:pPr>
      <w:r>
        <w:t>1. </w:t>
      </w:r>
      <w:r>
        <w:rPr>
          <w:color w:val="000000"/>
          <w:u w:color="000000"/>
        </w:rPr>
        <w:t>Aplikowanie Partnera do udziału w Programie PKM odbywa się poprzez kontakt z Organizatorem lub poprzez Portal karty.</w:t>
      </w:r>
    </w:p>
    <w:p w14:paraId="1C3C6B04" w14:textId="77777777" w:rsidR="00A77B3E" w:rsidRDefault="00785710">
      <w:pPr>
        <w:keepLines/>
        <w:spacing w:before="120" w:after="120"/>
        <w:ind w:firstLine="340"/>
        <w:rPr>
          <w:color w:val="000000"/>
          <w:u w:color="000000"/>
        </w:rPr>
      </w:pPr>
      <w:r>
        <w:t>2. </w:t>
      </w:r>
      <w:r>
        <w:rPr>
          <w:color w:val="000000"/>
          <w:u w:color="000000"/>
        </w:rPr>
        <w:t>Warunki udziału Partnera określone zostaną każdorazowo porozumieniem z Organizatorem.</w:t>
      </w:r>
    </w:p>
    <w:p w14:paraId="54E23A3D" w14:textId="77777777" w:rsidR="00A77B3E" w:rsidRDefault="00785710">
      <w:pPr>
        <w:keepLines/>
        <w:spacing w:before="120" w:after="120"/>
        <w:ind w:firstLine="340"/>
        <w:rPr>
          <w:color w:val="000000"/>
          <w:u w:color="000000"/>
        </w:rPr>
      </w:pPr>
      <w:r>
        <w:lastRenderedPageBreak/>
        <w:t>3. </w:t>
      </w:r>
      <w:r>
        <w:rPr>
          <w:color w:val="000000"/>
          <w:u w:color="000000"/>
        </w:rPr>
        <w:t>Umieszczanie przez Partnera na Portalu i Aplikacji treści sprzecznych z prawem oraz takich, które naruszają przyjęte zasady współżycia społecznego oraz dobre obyczaje jest zabronione.</w:t>
      </w:r>
    </w:p>
    <w:p w14:paraId="05E1226F" w14:textId="77777777" w:rsidR="00A77B3E" w:rsidRDefault="00785710">
      <w:pPr>
        <w:keepLines/>
        <w:spacing w:before="120" w:after="120"/>
        <w:ind w:firstLine="340"/>
        <w:rPr>
          <w:color w:val="000000"/>
          <w:u w:color="000000"/>
        </w:rPr>
      </w:pPr>
      <w:r>
        <w:t>4. </w:t>
      </w:r>
      <w:r>
        <w:rPr>
          <w:color w:val="000000"/>
          <w:u w:color="000000"/>
        </w:rPr>
        <w:t>W Aplikacji oraz na Portalu mogą być publikowane banery i linki do innych stron lub serwisów internetowych, w tym szczególności banery i linki do stron i serwisów internetowych Partnerów. Korzystając z banerów i linków, Użytkownik Karty przechodzi na strony i serwisy zarządzane przez inne od Organizatora podmioty, w szczególności przez Partnerów, które ponoszą odpowiedzialność za treści zamieszczane na tych stronach lub serwisach, jak również za przetwarzanie danych osobowych osób wizytujących te strony i serwisy.</w:t>
      </w:r>
    </w:p>
    <w:p w14:paraId="28F2C1DC" w14:textId="77777777" w:rsidR="00A77B3E" w:rsidRDefault="00785710">
      <w:pPr>
        <w:keepLines/>
        <w:spacing w:before="120" w:after="120"/>
        <w:ind w:firstLine="340"/>
        <w:rPr>
          <w:color w:val="000000"/>
          <w:u w:color="000000"/>
        </w:rPr>
      </w:pPr>
      <w:r>
        <w:t>5. </w:t>
      </w:r>
      <w:r>
        <w:rPr>
          <w:color w:val="000000"/>
          <w:u w:color="000000"/>
        </w:rPr>
        <w:t>Zapoznanie z ogółem produktów i usług Partnerów i Jednostek oferowanych w ramach Programu PKM jest możliwe:</w:t>
      </w:r>
    </w:p>
    <w:p w14:paraId="0403DDFB" w14:textId="77777777" w:rsidR="00A77B3E" w:rsidRDefault="00785710">
      <w:pPr>
        <w:spacing w:before="120" w:after="120"/>
        <w:ind w:left="340" w:hanging="227"/>
        <w:rPr>
          <w:color w:val="000000"/>
          <w:u w:color="000000"/>
        </w:rPr>
      </w:pPr>
      <w:r>
        <w:t>1) </w:t>
      </w:r>
      <w:r>
        <w:rPr>
          <w:color w:val="000000"/>
          <w:u w:color="000000"/>
        </w:rPr>
        <w:t>za pośrednictwem Aplikacji;</w:t>
      </w:r>
    </w:p>
    <w:p w14:paraId="23679D7C" w14:textId="77777777" w:rsidR="00A77B3E" w:rsidRDefault="00785710">
      <w:pPr>
        <w:spacing w:before="120" w:after="120"/>
        <w:ind w:left="340" w:hanging="227"/>
        <w:rPr>
          <w:color w:val="000000"/>
          <w:u w:color="000000"/>
        </w:rPr>
      </w:pPr>
      <w:r>
        <w:t>2) </w:t>
      </w:r>
      <w:r>
        <w:rPr>
          <w:color w:val="000000"/>
          <w:u w:color="000000"/>
        </w:rPr>
        <w:t>za pośrednictwem Portalu karty;</w:t>
      </w:r>
    </w:p>
    <w:p w14:paraId="59115378" w14:textId="77777777" w:rsidR="00A77B3E" w:rsidRDefault="00785710">
      <w:pPr>
        <w:spacing w:before="120" w:after="120"/>
        <w:ind w:left="340" w:hanging="227"/>
        <w:rPr>
          <w:color w:val="000000"/>
          <w:u w:color="000000"/>
        </w:rPr>
      </w:pPr>
      <w:r>
        <w:t>3) </w:t>
      </w:r>
      <w:r>
        <w:rPr>
          <w:color w:val="000000"/>
          <w:u w:color="000000"/>
        </w:rPr>
        <w:t>w mediach społecznościowych Organizatora.</w:t>
      </w:r>
    </w:p>
    <w:p w14:paraId="08BC0FFE" w14:textId="77777777" w:rsidR="00A77B3E" w:rsidRDefault="00785710">
      <w:pPr>
        <w:keepLines/>
        <w:spacing w:before="120" w:after="120"/>
        <w:ind w:firstLine="340"/>
        <w:rPr>
          <w:color w:val="000000"/>
          <w:u w:color="000000"/>
        </w:rPr>
      </w:pPr>
      <w:r>
        <w:t>6. </w:t>
      </w:r>
      <w:r>
        <w:rPr>
          <w:color w:val="000000"/>
          <w:u w:color="000000"/>
        </w:rPr>
        <w:t>W Portalu karty i Aplikacji umieszczone są aktualności, wydarzenia, informacje o Programie PKM i Partnerach, promocjach i benefitach przysługujących mieszkańcom.</w:t>
      </w:r>
    </w:p>
    <w:sectPr w:rsidR="00A77B3E">
      <w:footerReference w:type="default" r:id="rId7"/>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BC766" w14:textId="77777777" w:rsidR="00785710" w:rsidRDefault="00785710">
      <w:r>
        <w:separator/>
      </w:r>
    </w:p>
  </w:endnote>
  <w:endnote w:type="continuationSeparator" w:id="0">
    <w:p w14:paraId="138F7778" w14:textId="77777777" w:rsidR="00785710" w:rsidRDefault="0078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346AE" w14:paraId="42A9D7D5" w14:textId="77777777">
      <w:tc>
        <w:tcPr>
          <w:tcW w:w="6577" w:type="dxa"/>
          <w:tcBorders>
            <w:top w:val="nil"/>
            <w:left w:val="nil"/>
            <w:bottom w:val="nil"/>
            <w:right w:val="nil"/>
          </w:tcBorders>
          <w:tcMar>
            <w:top w:w="100" w:type="dxa"/>
            <w:left w:w="0" w:type="dxa"/>
            <w:bottom w:w="0" w:type="dxa"/>
            <w:right w:w="0" w:type="dxa"/>
          </w:tcMar>
          <w:hideMark/>
        </w:tcPr>
        <w:p w14:paraId="149CEFF8" w14:textId="77777777" w:rsidR="002346AE" w:rsidRDefault="00785710">
          <w:pPr>
            <w:jc w:val="left"/>
            <w:rPr>
              <w:sz w:val="18"/>
            </w:rPr>
          </w:pPr>
          <w:r>
            <w:rPr>
              <w:sz w:val="18"/>
            </w:rPr>
            <w:t>Id: 7F8947F3-0848-4E4C-B88F-E68A0D79F552. Podpisany</w:t>
          </w:r>
        </w:p>
      </w:tc>
      <w:tc>
        <w:tcPr>
          <w:tcW w:w="3289" w:type="dxa"/>
          <w:tcBorders>
            <w:top w:val="nil"/>
            <w:left w:val="nil"/>
            <w:bottom w:val="nil"/>
            <w:right w:val="nil"/>
          </w:tcBorders>
          <w:tcMar>
            <w:top w:w="100" w:type="dxa"/>
            <w:left w:w="0" w:type="dxa"/>
            <w:bottom w:w="0" w:type="dxa"/>
            <w:right w:w="0" w:type="dxa"/>
          </w:tcMar>
          <w:hideMark/>
        </w:tcPr>
        <w:p w14:paraId="63AEC434" w14:textId="77777777" w:rsidR="002346AE" w:rsidRDefault="00785710">
          <w:pPr>
            <w:jc w:val="right"/>
            <w:rPr>
              <w:sz w:val="18"/>
            </w:rPr>
          </w:pPr>
          <w:r>
            <w:rPr>
              <w:sz w:val="18"/>
            </w:rPr>
            <w:t xml:space="preserve">Strona </w:t>
          </w:r>
          <w:r>
            <w:rPr>
              <w:sz w:val="18"/>
            </w:rPr>
            <w:fldChar w:fldCharType="begin"/>
          </w:r>
          <w:r>
            <w:rPr>
              <w:sz w:val="18"/>
            </w:rPr>
            <w:instrText>PAGE</w:instrText>
          </w:r>
          <w:r>
            <w:rPr>
              <w:sz w:val="18"/>
            </w:rPr>
            <w:fldChar w:fldCharType="separate"/>
          </w:r>
          <w:r w:rsidR="00A91A91">
            <w:rPr>
              <w:noProof/>
              <w:sz w:val="18"/>
            </w:rPr>
            <w:t>1</w:t>
          </w:r>
          <w:r>
            <w:rPr>
              <w:sz w:val="18"/>
            </w:rPr>
            <w:fldChar w:fldCharType="end"/>
          </w:r>
        </w:p>
      </w:tc>
    </w:tr>
  </w:tbl>
  <w:p w14:paraId="08C9D129" w14:textId="77777777" w:rsidR="002346AE" w:rsidRDefault="002346AE">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346AE" w14:paraId="3511CB40" w14:textId="77777777">
      <w:tc>
        <w:tcPr>
          <w:tcW w:w="6577" w:type="dxa"/>
          <w:tcBorders>
            <w:top w:val="nil"/>
            <w:left w:val="nil"/>
            <w:bottom w:val="nil"/>
            <w:right w:val="nil"/>
          </w:tcBorders>
          <w:tcMar>
            <w:top w:w="100" w:type="dxa"/>
            <w:left w:w="0" w:type="dxa"/>
            <w:bottom w:w="0" w:type="dxa"/>
            <w:right w:w="0" w:type="dxa"/>
          </w:tcMar>
          <w:hideMark/>
        </w:tcPr>
        <w:p w14:paraId="135DCCD3" w14:textId="77777777" w:rsidR="002346AE" w:rsidRDefault="00785710">
          <w:pPr>
            <w:jc w:val="left"/>
            <w:rPr>
              <w:sz w:val="18"/>
            </w:rPr>
          </w:pPr>
          <w:r>
            <w:rPr>
              <w:sz w:val="18"/>
            </w:rPr>
            <w:t>Id: 7F8947F3-0848-4E4C-B88F-E68A0D79F552. Podpisany</w:t>
          </w:r>
        </w:p>
      </w:tc>
      <w:tc>
        <w:tcPr>
          <w:tcW w:w="3289" w:type="dxa"/>
          <w:tcBorders>
            <w:top w:val="nil"/>
            <w:left w:val="nil"/>
            <w:bottom w:val="nil"/>
            <w:right w:val="nil"/>
          </w:tcBorders>
          <w:tcMar>
            <w:top w:w="100" w:type="dxa"/>
            <w:left w:w="0" w:type="dxa"/>
            <w:bottom w:w="0" w:type="dxa"/>
            <w:right w:w="0" w:type="dxa"/>
          </w:tcMar>
          <w:hideMark/>
        </w:tcPr>
        <w:p w14:paraId="108763F1" w14:textId="79348791" w:rsidR="002346AE" w:rsidRDefault="00785710">
          <w:pPr>
            <w:jc w:val="right"/>
            <w:rPr>
              <w:sz w:val="18"/>
            </w:rPr>
          </w:pPr>
          <w:r>
            <w:rPr>
              <w:sz w:val="18"/>
            </w:rPr>
            <w:t xml:space="preserve">Strona </w:t>
          </w:r>
          <w:r>
            <w:rPr>
              <w:sz w:val="18"/>
            </w:rPr>
            <w:fldChar w:fldCharType="begin"/>
          </w:r>
          <w:r>
            <w:rPr>
              <w:sz w:val="18"/>
            </w:rPr>
            <w:instrText>PAGE</w:instrText>
          </w:r>
          <w:r>
            <w:rPr>
              <w:sz w:val="18"/>
            </w:rPr>
            <w:fldChar w:fldCharType="separate"/>
          </w:r>
          <w:r w:rsidR="00A91A91">
            <w:rPr>
              <w:noProof/>
              <w:sz w:val="18"/>
            </w:rPr>
            <w:t>4</w:t>
          </w:r>
          <w:r>
            <w:rPr>
              <w:sz w:val="18"/>
            </w:rPr>
            <w:fldChar w:fldCharType="end"/>
          </w:r>
        </w:p>
      </w:tc>
    </w:tr>
  </w:tbl>
  <w:p w14:paraId="06AF20A8" w14:textId="77777777" w:rsidR="002346AE" w:rsidRDefault="002346AE">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6A87D" w14:textId="77777777" w:rsidR="00785710" w:rsidRDefault="00785710">
      <w:r>
        <w:separator/>
      </w:r>
    </w:p>
  </w:footnote>
  <w:footnote w:type="continuationSeparator" w:id="0">
    <w:p w14:paraId="53B9A1A0" w14:textId="77777777" w:rsidR="00785710" w:rsidRDefault="00785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346AE"/>
    <w:rsid w:val="00785710"/>
    <w:rsid w:val="00A77B3E"/>
    <w:rsid w:val="00A91A91"/>
    <w:rsid w:val="00AA64C9"/>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68476"/>
  <w15:docId w15:val="{E62A1667-F749-4200-8A96-674B03BF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1789</Words>
  <Characters>11465</Characters>
  <Application>Microsoft Office Word</Application>
  <DocSecurity>4</DocSecurity>
  <Lines>95</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VI/91/24  z dnia 26 września 2024 r.</vt:lpstr>
      <vt:lpstr/>
    </vt:vector>
  </TitlesOfParts>
  <Company>Rada Miasta Piotrkowa Trybunalskiego</Company>
  <LinksUpToDate>false</LinksUpToDate>
  <CharactersWithSpaces>13228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VI/91/24  z dnia 26 września 2024 r.</dc:title>
  <dc:subject>w sprawie przyjęcia Programu Piotrkowska Karta Mieszkańca</dc:subject>
  <dc:creator>Kaczmarek_I</dc:creator>
  <cp:lastModifiedBy>Baryła Marlena</cp:lastModifiedBy>
  <cp:revision>2</cp:revision>
  <dcterms:created xsi:type="dcterms:W3CDTF">2024-10-11T10:52:00Z</dcterms:created>
  <dcterms:modified xsi:type="dcterms:W3CDTF">2024-10-11T10:52:00Z</dcterms:modified>
  <cp:category>Akt prawny</cp:category>
</cp:coreProperties>
</file>