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AF525" w14:textId="34A4E586" w:rsidR="00EF2075" w:rsidRPr="005B6ED3" w:rsidRDefault="005B6ED3" w:rsidP="005B6ED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5B6ED3">
        <w:rPr>
          <w:rFonts w:ascii="Arial" w:hAnsi="Arial" w:cs="Arial"/>
          <w:bCs/>
          <w:sz w:val="24"/>
          <w:szCs w:val="24"/>
        </w:rPr>
        <w:t>Informacja o wynikach ustnych przetargów nieograniczonych przeprowadzonych w dniu 05 lipca 2024 r.</w:t>
      </w:r>
    </w:p>
    <w:p w14:paraId="65379690" w14:textId="77777777" w:rsidR="00BF76D6" w:rsidRPr="005B6ED3" w:rsidRDefault="00BF76D6" w:rsidP="005B6ED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0D3FA95" w14:textId="58D3702F" w:rsidR="00EF2075" w:rsidRPr="005B6ED3" w:rsidRDefault="00EF2075" w:rsidP="005B6ED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 xml:space="preserve">Na podstawie § 12 </w:t>
      </w:r>
      <w:r w:rsidRPr="005B6ED3">
        <w:rPr>
          <w:rFonts w:ascii="Arial" w:eastAsia="MS Mincho" w:hAnsi="Arial" w:cs="Arial"/>
          <w:bCs/>
          <w:sz w:val="24"/>
          <w:szCs w:val="24"/>
        </w:rPr>
        <w:t>rozporządzenia Rady Ministrów z dnia 14 września 2004 r. w sprawie sposobu i trybu przeprowadzania przetargów oraz rokowań na zbycie nieruchomości (</w:t>
      </w:r>
      <w:r w:rsidRPr="005B6ED3">
        <w:rPr>
          <w:rFonts w:ascii="Arial" w:eastAsia="MS Mincho" w:hAnsi="Arial" w:cs="Arial"/>
          <w:bCs/>
          <w:color w:val="000000"/>
          <w:sz w:val="24"/>
          <w:szCs w:val="24"/>
        </w:rPr>
        <w:t xml:space="preserve">Dz.U. z 2021 r., poz. </w:t>
      </w:r>
      <w:r w:rsidRPr="005B6ED3">
        <w:rPr>
          <w:rFonts w:ascii="Arial" w:hAnsi="Arial" w:cs="Arial"/>
          <w:bCs/>
          <w:sz w:val="24"/>
          <w:szCs w:val="24"/>
        </w:rPr>
        <w:t>2213</w:t>
      </w:r>
      <w:r w:rsidRPr="005B6ED3">
        <w:rPr>
          <w:rFonts w:ascii="Arial" w:eastAsia="MS Mincho" w:hAnsi="Arial" w:cs="Arial"/>
          <w:bCs/>
          <w:sz w:val="24"/>
          <w:szCs w:val="24"/>
        </w:rPr>
        <w:t xml:space="preserve">), podaje się do publicznej wiadomości informację o wynikach ustnych przetargów nieograniczonych przeprowadzonych w dniu </w:t>
      </w:r>
      <w:r w:rsidR="00086851" w:rsidRPr="005B6ED3">
        <w:rPr>
          <w:rFonts w:ascii="Arial" w:eastAsia="MS Mincho" w:hAnsi="Arial" w:cs="Arial"/>
          <w:bCs/>
          <w:sz w:val="24"/>
          <w:szCs w:val="24"/>
        </w:rPr>
        <w:t>0</w:t>
      </w:r>
      <w:r w:rsidR="00916F5E" w:rsidRPr="005B6ED3">
        <w:rPr>
          <w:rFonts w:ascii="Arial" w:eastAsia="MS Mincho" w:hAnsi="Arial" w:cs="Arial"/>
          <w:bCs/>
          <w:sz w:val="24"/>
          <w:szCs w:val="24"/>
        </w:rPr>
        <w:t>5</w:t>
      </w:r>
      <w:r w:rsidR="00086851" w:rsidRPr="005B6ED3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916F5E" w:rsidRPr="005B6ED3">
        <w:rPr>
          <w:rFonts w:ascii="Arial" w:eastAsia="MS Mincho" w:hAnsi="Arial" w:cs="Arial"/>
          <w:bCs/>
          <w:sz w:val="24"/>
          <w:szCs w:val="24"/>
        </w:rPr>
        <w:t>lip</w:t>
      </w:r>
      <w:r w:rsidR="00086851" w:rsidRPr="005B6ED3">
        <w:rPr>
          <w:rFonts w:ascii="Arial" w:eastAsia="MS Mincho" w:hAnsi="Arial" w:cs="Arial"/>
          <w:bCs/>
          <w:sz w:val="24"/>
          <w:szCs w:val="24"/>
        </w:rPr>
        <w:t>ca</w:t>
      </w:r>
      <w:r w:rsidRPr="005B6ED3">
        <w:rPr>
          <w:rFonts w:ascii="Arial" w:hAnsi="Arial" w:cs="Arial"/>
          <w:bCs/>
          <w:sz w:val="24"/>
          <w:szCs w:val="24"/>
        </w:rPr>
        <w:t xml:space="preserve"> 202</w:t>
      </w:r>
      <w:r w:rsidR="00086851" w:rsidRPr="005B6ED3">
        <w:rPr>
          <w:rFonts w:ascii="Arial" w:hAnsi="Arial" w:cs="Arial"/>
          <w:bCs/>
          <w:sz w:val="24"/>
          <w:szCs w:val="24"/>
        </w:rPr>
        <w:t>4</w:t>
      </w:r>
      <w:r w:rsidRPr="005B6ED3">
        <w:rPr>
          <w:rFonts w:ascii="Arial" w:hAnsi="Arial" w:cs="Arial"/>
          <w:bCs/>
          <w:sz w:val="24"/>
          <w:szCs w:val="24"/>
        </w:rPr>
        <w:t xml:space="preserve"> r. w siedzibie Urzędu Miasta Piotrkowa Trybunalskiego ul. Szkolna 28.</w:t>
      </w:r>
    </w:p>
    <w:p w14:paraId="3F412103" w14:textId="4685C510" w:rsidR="00EF2075" w:rsidRPr="005B6ED3" w:rsidRDefault="00EF2075" w:rsidP="005B6ED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 xml:space="preserve">W ramach ustnych przetargów nieograniczonych przeprowadzonych </w:t>
      </w:r>
      <w:r w:rsidRPr="005B6ED3">
        <w:rPr>
          <w:rFonts w:ascii="Arial" w:eastAsia="MS Mincho" w:hAnsi="Arial" w:cs="Arial"/>
          <w:bCs/>
          <w:sz w:val="24"/>
          <w:szCs w:val="24"/>
        </w:rPr>
        <w:t xml:space="preserve">w dniu </w:t>
      </w:r>
      <w:r w:rsidR="00086851" w:rsidRPr="005B6ED3">
        <w:rPr>
          <w:rFonts w:ascii="Arial" w:eastAsia="MS Mincho" w:hAnsi="Arial" w:cs="Arial"/>
          <w:bCs/>
          <w:sz w:val="24"/>
          <w:szCs w:val="24"/>
        </w:rPr>
        <w:t>0</w:t>
      </w:r>
      <w:r w:rsidR="00916F5E" w:rsidRPr="005B6ED3">
        <w:rPr>
          <w:rFonts w:ascii="Arial" w:eastAsia="MS Mincho" w:hAnsi="Arial" w:cs="Arial"/>
          <w:bCs/>
          <w:sz w:val="24"/>
          <w:szCs w:val="24"/>
        </w:rPr>
        <w:t>5</w:t>
      </w:r>
      <w:r w:rsidR="00086851" w:rsidRPr="005B6ED3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916F5E" w:rsidRPr="005B6ED3">
        <w:rPr>
          <w:rFonts w:ascii="Arial" w:eastAsia="MS Mincho" w:hAnsi="Arial" w:cs="Arial"/>
          <w:bCs/>
          <w:sz w:val="24"/>
          <w:szCs w:val="24"/>
        </w:rPr>
        <w:t>lip</w:t>
      </w:r>
      <w:r w:rsidR="00086851" w:rsidRPr="005B6ED3">
        <w:rPr>
          <w:rFonts w:ascii="Arial" w:eastAsia="MS Mincho" w:hAnsi="Arial" w:cs="Arial"/>
          <w:bCs/>
          <w:sz w:val="24"/>
          <w:szCs w:val="24"/>
        </w:rPr>
        <w:t>ca</w:t>
      </w:r>
      <w:r w:rsidRPr="005B6ED3">
        <w:rPr>
          <w:rFonts w:ascii="Arial" w:eastAsia="MS Mincho" w:hAnsi="Arial" w:cs="Arial"/>
          <w:bCs/>
          <w:sz w:val="24"/>
          <w:szCs w:val="24"/>
        </w:rPr>
        <w:t xml:space="preserve"> </w:t>
      </w:r>
      <w:r w:rsidRPr="005B6ED3">
        <w:rPr>
          <w:rFonts w:ascii="Arial" w:hAnsi="Arial" w:cs="Arial"/>
          <w:bCs/>
          <w:sz w:val="24"/>
          <w:szCs w:val="24"/>
        </w:rPr>
        <w:t>202</w:t>
      </w:r>
      <w:r w:rsidR="00086851" w:rsidRPr="005B6ED3">
        <w:rPr>
          <w:rFonts w:ascii="Arial" w:hAnsi="Arial" w:cs="Arial"/>
          <w:bCs/>
          <w:sz w:val="24"/>
          <w:szCs w:val="24"/>
        </w:rPr>
        <w:t>4</w:t>
      </w:r>
      <w:r w:rsidRPr="005B6ED3">
        <w:rPr>
          <w:rFonts w:ascii="Arial" w:hAnsi="Arial" w:cs="Arial"/>
          <w:bCs/>
          <w:sz w:val="24"/>
          <w:szCs w:val="24"/>
        </w:rPr>
        <w:t xml:space="preserve"> roku:</w:t>
      </w:r>
    </w:p>
    <w:p w14:paraId="0208B8F5" w14:textId="49207941" w:rsidR="00916F5E" w:rsidRPr="005B6ED3" w:rsidRDefault="005B6ED3" w:rsidP="005B6ED3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86671E" w:rsidRPr="005B6ED3">
        <w:rPr>
          <w:rFonts w:ascii="Arial" w:hAnsi="Arial" w:cs="Arial"/>
          <w:bCs/>
          <w:sz w:val="24"/>
          <w:szCs w:val="24"/>
        </w:rPr>
        <w:t xml:space="preserve">) nie ustalono kandydata na nabycie niezabudowanej nieruchomości położonej w Piotrkowie Trybunalskim przy ul. </w:t>
      </w:r>
      <w:r w:rsidR="00916F5E" w:rsidRPr="005B6ED3">
        <w:rPr>
          <w:rFonts w:ascii="Arial" w:hAnsi="Arial" w:cs="Arial"/>
          <w:bCs/>
          <w:sz w:val="24"/>
          <w:szCs w:val="24"/>
        </w:rPr>
        <w:t>Polnej</w:t>
      </w:r>
      <w:r w:rsidR="0086671E" w:rsidRPr="005B6ED3">
        <w:rPr>
          <w:rFonts w:ascii="Arial" w:hAnsi="Arial" w:cs="Arial"/>
          <w:bCs/>
          <w:sz w:val="24"/>
          <w:szCs w:val="24"/>
        </w:rPr>
        <w:t xml:space="preserve">, oznaczonej w ewidencji gruntów obręb </w:t>
      </w:r>
      <w:r w:rsidR="00916F5E" w:rsidRPr="005B6ED3">
        <w:rPr>
          <w:rFonts w:ascii="Arial" w:hAnsi="Arial" w:cs="Arial"/>
          <w:bCs/>
          <w:sz w:val="24"/>
          <w:szCs w:val="24"/>
        </w:rPr>
        <w:t>24</w:t>
      </w:r>
      <w:r w:rsidR="0086671E" w:rsidRPr="005B6ED3">
        <w:rPr>
          <w:rFonts w:ascii="Arial" w:hAnsi="Arial" w:cs="Arial"/>
          <w:bCs/>
          <w:sz w:val="24"/>
          <w:szCs w:val="24"/>
        </w:rPr>
        <w:t xml:space="preserve"> jako działk</w:t>
      </w:r>
      <w:r w:rsidR="00916F5E" w:rsidRPr="005B6ED3">
        <w:rPr>
          <w:rFonts w:ascii="Arial" w:hAnsi="Arial" w:cs="Arial"/>
          <w:bCs/>
          <w:sz w:val="24"/>
          <w:szCs w:val="24"/>
        </w:rPr>
        <w:t>i</w:t>
      </w:r>
      <w:r w:rsidR="0086671E" w:rsidRPr="005B6ED3">
        <w:rPr>
          <w:rFonts w:ascii="Arial" w:hAnsi="Arial" w:cs="Arial"/>
          <w:bCs/>
          <w:sz w:val="24"/>
          <w:szCs w:val="24"/>
        </w:rPr>
        <w:t xml:space="preserve"> numer</w:t>
      </w:r>
      <w:r w:rsidR="00916F5E" w:rsidRPr="005B6ED3">
        <w:rPr>
          <w:rFonts w:ascii="Arial" w:hAnsi="Arial" w:cs="Arial"/>
          <w:bCs/>
          <w:sz w:val="24"/>
          <w:szCs w:val="24"/>
        </w:rPr>
        <w:t xml:space="preserve">: 123/2,123/7,123/8 i 123/9 o łącznej powierzchni 0,1124 ha. Stan prawny uregulowany w księdze wieczystej </w:t>
      </w:r>
      <w:r w:rsidR="00916F5E" w:rsidRPr="005B6ED3">
        <w:rPr>
          <w:rFonts w:ascii="Arial" w:eastAsia="MS Mincho" w:hAnsi="Arial" w:cs="Arial"/>
          <w:bCs/>
          <w:sz w:val="24"/>
          <w:szCs w:val="24"/>
        </w:rPr>
        <w:t xml:space="preserve">PT1P/00044756/0 i </w:t>
      </w:r>
      <w:r w:rsidR="00916F5E" w:rsidRPr="005B6ED3">
        <w:rPr>
          <w:rFonts w:ascii="Arial" w:hAnsi="Arial" w:cs="Arial"/>
          <w:bCs/>
          <w:sz w:val="24"/>
          <w:szCs w:val="24"/>
        </w:rPr>
        <w:t xml:space="preserve">PT1P/00098219/6. </w:t>
      </w:r>
    </w:p>
    <w:p w14:paraId="56E9F336" w14:textId="5CF90B8C" w:rsidR="0086671E" w:rsidRPr="005B6ED3" w:rsidRDefault="0086671E" w:rsidP="005B6ED3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 xml:space="preserve">Cena wywoławcza wynosiła: </w:t>
      </w:r>
      <w:r w:rsidR="00916F5E" w:rsidRPr="005B6ED3">
        <w:rPr>
          <w:rFonts w:ascii="Arial" w:hAnsi="Arial" w:cs="Arial"/>
          <w:bCs/>
          <w:sz w:val="24"/>
          <w:szCs w:val="24"/>
        </w:rPr>
        <w:t>140</w:t>
      </w:r>
      <w:r w:rsidRPr="005B6ED3">
        <w:rPr>
          <w:rFonts w:ascii="Arial" w:hAnsi="Arial" w:cs="Arial"/>
          <w:bCs/>
          <w:sz w:val="24"/>
          <w:szCs w:val="24"/>
        </w:rPr>
        <w:t>.000,00 zł.</w:t>
      </w:r>
    </w:p>
    <w:p w14:paraId="56B512E6" w14:textId="77777777" w:rsidR="005B6ED3" w:rsidRDefault="0086671E" w:rsidP="005B6ED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>W ustalonym w ogłoszeniu o przetargu terminie nikt nie złożył zgłoszenia udziału w przetargu, ani nie wpłacił wadium.</w:t>
      </w:r>
    </w:p>
    <w:p w14:paraId="682445B7" w14:textId="7BA2F0D2" w:rsidR="0086671E" w:rsidRPr="005B6ED3" w:rsidRDefault="0086671E" w:rsidP="005B6ED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>Pierwszy ustny przetarg nieograniczony na sprzedaż przedmiotowej nieruchomości zakończony został wynikiem negatywnym.</w:t>
      </w:r>
    </w:p>
    <w:p w14:paraId="53323EB4" w14:textId="77777777" w:rsidR="00086851" w:rsidRPr="005B6ED3" w:rsidRDefault="00086851" w:rsidP="005B6ED3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B3138B1" w14:textId="7DD87EF6" w:rsidR="00916F5E" w:rsidRPr="005B6ED3" w:rsidRDefault="00916F5E" w:rsidP="005B6ED3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>2</w:t>
      </w:r>
      <w:r w:rsidR="0086671E" w:rsidRPr="005B6ED3">
        <w:rPr>
          <w:rFonts w:ascii="Arial" w:hAnsi="Arial" w:cs="Arial"/>
          <w:bCs/>
          <w:sz w:val="24"/>
          <w:szCs w:val="24"/>
        </w:rPr>
        <w:t xml:space="preserve">) </w:t>
      </w:r>
      <w:r w:rsidR="00452FF1" w:rsidRPr="005B6ED3">
        <w:rPr>
          <w:rFonts w:ascii="Arial" w:hAnsi="Arial" w:cs="Arial"/>
          <w:bCs/>
          <w:sz w:val="24"/>
          <w:szCs w:val="24"/>
        </w:rPr>
        <w:t xml:space="preserve">nie ustalono kandydata na nabycie niezabudowanej nieruchomości położonej w Piotrkowie Trybunalskim przy </w:t>
      </w:r>
      <w:r w:rsidRPr="005B6ED3">
        <w:rPr>
          <w:rFonts w:ascii="Arial" w:hAnsi="Arial" w:cs="Arial"/>
          <w:bCs/>
          <w:sz w:val="24"/>
          <w:szCs w:val="24"/>
        </w:rPr>
        <w:t xml:space="preserve">ul. Żółtej 23, oznaczonej w ewidencji gruntów obręb 11 jako działka numer 217/8 o powierzchni 0,0929 ha. Stan prawny uregulowany w księdze wieczystej </w:t>
      </w:r>
      <w:r w:rsidRPr="005B6ED3">
        <w:rPr>
          <w:rFonts w:ascii="Arial" w:eastAsia="MS Mincho" w:hAnsi="Arial" w:cs="Arial"/>
          <w:bCs/>
          <w:sz w:val="24"/>
          <w:szCs w:val="24"/>
        </w:rPr>
        <w:t>PT1P/00090398/9</w:t>
      </w:r>
      <w:r w:rsidRPr="005B6ED3">
        <w:rPr>
          <w:rFonts w:ascii="Arial" w:hAnsi="Arial" w:cs="Arial"/>
          <w:bCs/>
          <w:sz w:val="24"/>
          <w:szCs w:val="24"/>
        </w:rPr>
        <w:t xml:space="preserve">. </w:t>
      </w:r>
    </w:p>
    <w:p w14:paraId="07EC3252" w14:textId="77777777" w:rsidR="00916F5E" w:rsidRPr="005B6ED3" w:rsidRDefault="00916F5E" w:rsidP="005B6ED3">
      <w:pPr>
        <w:pStyle w:val="Tekstpodstawowy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>Cena wywoławcza wynosiła: 76.000,00 zł.</w:t>
      </w:r>
    </w:p>
    <w:p w14:paraId="6318D0F8" w14:textId="77777777" w:rsidR="005B6ED3" w:rsidRDefault="00802896" w:rsidP="005B6ED3">
      <w:pPr>
        <w:pStyle w:val="Tekstpodstawowy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>W ustalonym w ogłoszeniu o przetargu terminie nikt nie złożył zgłoszenia udziału w przetargu, ani nie wpłacił wadium.</w:t>
      </w:r>
      <w:bookmarkStart w:id="1" w:name="_Hlk171673662"/>
    </w:p>
    <w:p w14:paraId="5E722B32" w14:textId="4A15A025" w:rsidR="00802896" w:rsidRPr="005B6ED3" w:rsidRDefault="00916F5E" w:rsidP="005B6ED3">
      <w:pPr>
        <w:pStyle w:val="Tekstpodstawowy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>Pierwszy</w:t>
      </w:r>
      <w:r w:rsidR="00802896" w:rsidRPr="005B6ED3">
        <w:rPr>
          <w:rFonts w:ascii="Arial" w:hAnsi="Arial" w:cs="Arial"/>
          <w:bCs/>
          <w:sz w:val="24"/>
          <w:szCs w:val="24"/>
        </w:rPr>
        <w:t xml:space="preserve"> ustny przetarg nieograniczony na sprzedaż przedmiotowej nieruchomości zakończony został wynikiem negatywnym.</w:t>
      </w:r>
    </w:p>
    <w:bookmarkEnd w:id="1"/>
    <w:p w14:paraId="5CF00636" w14:textId="77777777" w:rsidR="00802896" w:rsidRPr="005B6ED3" w:rsidRDefault="00802896" w:rsidP="005B6ED3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7D083D7" w14:textId="3AAD946B" w:rsidR="00916F5E" w:rsidRPr="005B6ED3" w:rsidRDefault="00916F5E" w:rsidP="005B6ED3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 xml:space="preserve">3) nie ustalono kandydata na nabycie niezabudowanej nieruchomości położonej w Piotrkowie Trybunalskim przy ul. Żółtej 24, oznaczonej w ewidencji gruntów obręb 11 jako działka numer 217/11 o powierzchni 0,0850 ha. Stan prawny uregulowany w księdze wieczystej </w:t>
      </w:r>
      <w:r w:rsidRPr="005B6ED3">
        <w:rPr>
          <w:rFonts w:ascii="Arial" w:eastAsia="MS Mincho" w:hAnsi="Arial" w:cs="Arial"/>
          <w:bCs/>
          <w:sz w:val="24"/>
          <w:szCs w:val="24"/>
        </w:rPr>
        <w:t>PT1P/00090398/9</w:t>
      </w:r>
      <w:r w:rsidRPr="005B6ED3">
        <w:rPr>
          <w:rFonts w:ascii="Arial" w:hAnsi="Arial" w:cs="Arial"/>
          <w:bCs/>
          <w:sz w:val="24"/>
          <w:szCs w:val="24"/>
        </w:rPr>
        <w:t>.</w:t>
      </w:r>
    </w:p>
    <w:p w14:paraId="355E813C" w14:textId="77777777" w:rsidR="00916F5E" w:rsidRPr="005B6ED3" w:rsidRDefault="00916F5E" w:rsidP="005B6ED3">
      <w:pPr>
        <w:pStyle w:val="Tekstpodstawowy3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590A222" w14:textId="03367C2A" w:rsidR="00916F5E" w:rsidRPr="005B6ED3" w:rsidRDefault="00916F5E" w:rsidP="005B6ED3">
      <w:pPr>
        <w:pStyle w:val="Tekstpodstawowy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lastRenderedPageBreak/>
        <w:t>Cena wywoławcza wynosiła: 70.000,00 zł.</w:t>
      </w:r>
    </w:p>
    <w:p w14:paraId="26C13BC8" w14:textId="1CABC6C8" w:rsidR="00916F5E" w:rsidRPr="005B6ED3" w:rsidRDefault="00916F5E" w:rsidP="005B6ED3">
      <w:pPr>
        <w:pStyle w:val="Tekstpodstawowy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>W ustalonym w ogłoszeniu o przetargu terminie nikt nie złożył zgłoszenia udziału w przetargu, ani nie wpłacił wadium.</w:t>
      </w:r>
      <w:r w:rsidR="005B6ED3">
        <w:rPr>
          <w:rFonts w:ascii="Arial" w:hAnsi="Arial" w:cs="Arial"/>
          <w:bCs/>
          <w:sz w:val="24"/>
          <w:szCs w:val="24"/>
        </w:rPr>
        <w:t xml:space="preserve"> </w:t>
      </w:r>
      <w:r w:rsidRPr="005B6ED3">
        <w:rPr>
          <w:rFonts w:ascii="Arial" w:hAnsi="Arial" w:cs="Arial"/>
          <w:bCs/>
          <w:sz w:val="24"/>
          <w:szCs w:val="24"/>
        </w:rPr>
        <w:t>Pierwszy ustny przetarg nieograniczony na sprzedaż przedmiotowej nieruchomości zakończony został wynikiem negatywnym.</w:t>
      </w:r>
    </w:p>
    <w:p w14:paraId="18A8A2D5" w14:textId="5E1F27DE" w:rsidR="00916F5E" w:rsidRPr="005B6ED3" w:rsidRDefault="00916F5E" w:rsidP="005B6ED3">
      <w:pPr>
        <w:pStyle w:val="Tekstpodstawowy3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0838FF0" w14:textId="04F5A9DF" w:rsidR="00916F5E" w:rsidRPr="005B6ED3" w:rsidRDefault="00916F5E" w:rsidP="005B6ED3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 xml:space="preserve">4) nie ustalono kandydata na nabycie niezabudowanej nieruchomości położonej w Piotrkowie Trybunalskim przy ul. Żółtej, oznaczonej w ewidencji gruntów obręb 11 jako działka numer 217/9 o powierzchni 0,2869 ha. Stan prawny uregulowany w księdze wieczystej </w:t>
      </w:r>
      <w:r w:rsidRPr="005B6ED3">
        <w:rPr>
          <w:rFonts w:ascii="Arial" w:eastAsia="MS Mincho" w:hAnsi="Arial" w:cs="Arial"/>
          <w:bCs/>
          <w:sz w:val="24"/>
          <w:szCs w:val="24"/>
        </w:rPr>
        <w:t>PT1P/00090398/9</w:t>
      </w:r>
      <w:r w:rsidRPr="005B6ED3">
        <w:rPr>
          <w:rFonts w:ascii="Arial" w:hAnsi="Arial" w:cs="Arial"/>
          <w:bCs/>
          <w:sz w:val="24"/>
          <w:szCs w:val="24"/>
        </w:rPr>
        <w:t>.</w:t>
      </w:r>
    </w:p>
    <w:p w14:paraId="226C20B4" w14:textId="1E6683F9" w:rsidR="00916F5E" w:rsidRPr="005B6ED3" w:rsidRDefault="00916F5E" w:rsidP="005B6ED3">
      <w:pPr>
        <w:pStyle w:val="Tekstpodstawowy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>Cena wywoławcza wynosiła: 205.000,00 zł.</w:t>
      </w:r>
    </w:p>
    <w:p w14:paraId="7FA98E33" w14:textId="22822A0C" w:rsidR="00916F5E" w:rsidRPr="005B6ED3" w:rsidRDefault="00916F5E" w:rsidP="005B6ED3">
      <w:pPr>
        <w:pStyle w:val="Tekstpodstawowy3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>W ustalonym w ogłoszeniu o przetargu terminie nikt nie złożył zgłoszenia udziału w przetargu, ani nie wpłacił wadium.</w:t>
      </w:r>
      <w:r w:rsidR="005B6ED3">
        <w:rPr>
          <w:rFonts w:ascii="Arial" w:hAnsi="Arial" w:cs="Arial"/>
          <w:bCs/>
          <w:sz w:val="24"/>
          <w:szCs w:val="24"/>
        </w:rPr>
        <w:t xml:space="preserve"> </w:t>
      </w:r>
      <w:r w:rsidRPr="005B6ED3">
        <w:rPr>
          <w:rFonts w:ascii="Arial" w:hAnsi="Arial" w:cs="Arial"/>
          <w:bCs/>
          <w:sz w:val="24"/>
          <w:szCs w:val="24"/>
        </w:rPr>
        <w:t>Pierwszy ustny przetarg nieograniczony na sprzedaż przedmiotowej nieruchomości zakończony został wynikiem negatywnym.</w:t>
      </w:r>
    </w:p>
    <w:p w14:paraId="261B8B63" w14:textId="77777777" w:rsidR="00802896" w:rsidRPr="005B6ED3" w:rsidRDefault="00802896" w:rsidP="005B6ED3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A2C651A" w14:textId="42E41DBE" w:rsidR="0055672E" w:rsidRPr="005B6ED3" w:rsidRDefault="0055672E" w:rsidP="005B6ED3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 xml:space="preserve">Niniejszą informację podaje się do publicznej wiadomości poprzez wywieszenie w siedzibie Urzędu Miasta Piotrkowa Trybunalskiego Pasaż Karola Rudowskiego 10 i ul. Szkolnej 28 na okres co najmniej 7 dni, tj. w terminie od dnia </w:t>
      </w:r>
      <w:r w:rsidR="005B6ED3">
        <w:rPr>
          <w:rFonts w:ascii="Arial" w:hAnsi="Arial" w:cs="Arial"/>
          <w:bCs/>
          <w:sz w:val="24"/>
          <w:szCs w:val="24"/>
        </w:rPr>
        <w:t>17</w:t>
      </w:r>
      <w:r w:rsidR="00D30560" w:rsidRPr="005B6ED3">
        <w:rPr>
          <w:rFonts w:ascii="Arial" w:hAnsi="Arial" w:cs="Arial"/>
          <w:bCs/>
          <w:sz w:val="24"/>
          <w:szCs w:val="24"/>
        </w:rPr>
        <w:t xml:space="preserve"> </w:t>
      </w:r>
      <w:r w:rsidR="00916F5E" w:rsidRPr="005B6ED3">
        <w:rPr>
          <w:rFonts w:ascii="Arial" w:hAnsi="Arial" w:cs="Arial"/>
          <w:bCs/>
          <w:sz w:val="24"/>
          <w:szCs w:val="24"/>
        </w:rPr>
        <w:t>lipc</w:t>
      </w:r>
      <w:r w:rsidR="00D30560" w:rsidRPr="005B6ED3">
        <w:rPr>
          <w:rFonts w:ascii="Arial" w:hAnsi="Arial" w:cs="Arial"/>
          <w:bCs/>
          <w:sz w:val="24"/>
          <w:szCs w:val="24"/>
        </w:rPr>
        <w:t xml:space="preserve">a </w:t>
      </w:r>
      <w:r w:rsidRPr="005B6ED3">
        <w:rPr>
          <w:rFonts w:ascii="Arial" w:hAnsi="Arial" w:cs="Arial"/>
          <w:bCs/>
          <w:sz w:val="24"/>
          <w:szCs w:val="24"/>
        </w:rPr>
        <w:t>202</w:t>
      </w:r>
      <w:r w:rsidR="00A97216" w:rsidRPr="005B6ED3">
        <w:rPr>
          <w:rFonts w:ascii="Arial" w:hAnsi="Arial" w:cs="Arial"/>
          <w:bCs/>
          <w:sz w:val="24"/>
          <w:szCs w:val="24"/>
        </w:rPr>
        <w:t>4</w:t>
      </w:r>
      <w:r w:rsidRPr="005B6ED3">
        <w:rPr>
          <w:rFonts w:ascii="Arial" w:hAnsi="Arial" w:cs="Arial"/>
          <w:bCs/>
          <w:sz w:val="24"/>
          <w:szCs w:val="24"/>
        </w:rPr>
        <w:t xml:space="preserve"> r. do dnia </w:t>
      </w:r>
      <w:r w:rsidR="005B6ED3">
        <w:rPr>
          <w:rFonts w:ascii="Arial" w:hAnsi="Arial" w:cs="Arial"/>
          <w:bCs/>
          <w:sz w:val="24"/>
          <w:szCs w:val="24"/>
        </w:rPr>
        <w:t>26</w:t>
      </w:r>
      <w:r w:rsidR="00D30560" w:rsidRPr="005B6ED3">
        <w:rPr>
          <w:rFonts w:ascii="Arial" w:hAnsi="Arial" w:cs="Arial"/>
          <w:bCs/>
          <w:sz w:val="24"/>
          <w:szCs w:val="24"/>
        </w:rPr>
        <w:t xml:space="preserve"> </w:t>
      </w:r>
      <w:r w:rsidR="00916F5E" w:rsidRPr="005B6ED3">
        <w:rPr>
          <w:rFonts w:ascii="Arial" w:hAnsi="Arial" w:cs="Arial"/>
          <w:bCs/>
          <w:sz w:val="24"/>
          <w:szCs w:val="24"/>
        </w:rPr>
        <w:t>lip</w:t>
      </w:r>
      <w:r w:rsidR="00A97216" w:rsidRPr="005B6ED3">
        <w:rPr>
          <w:rFonts w:ascii="Arial" w:hAnsi="Arial" w:cs="Arial"/>
          <w:bCs/>
          <w:sz w:val="24"/>
          <w:szCs w:val="24"/>
        </w:rPr>
        <w:t>c</w:t>
      </w:r>
      <w:r w:rsidR="00D30560" w:rsidRPr="005B6ED3">
        <w:rPr>
          <w:rFonts w:ascii="Arial" w:hAnsi="Arial" w:cs="Arial"/>
          <w:bCs/>
          <w:sz w:val="24"/>
          <w:szCs w:val="24"/>
        </w:rPr>
        <w:t xml:space="preserve">a </w:t>
      </w:r>
      <w:r w:rsidRPr="005B6ED3">
        <w:rPr>
          <w:rFonts w:ascii="Arial" w:hAnsi="Arial" w:cs="Arial"/>
          <w:bCs/>
          <w:sz w:val="24"/>
          <w:szCs w:val="24"/>
        </w:rPr>
        <w:t>202</w:t>
      </w:r>
      <w:r w:rsidR="00A97216" w:rsidRPr="005B6ED3">
        <w:rPr>
          <w:rFonts w:ascii="Arial" w:hAnsi="Arial" w:cs="Arial"/>
          <w:bCs/>
          <w:sz w:val="24"/>
          <w:szCs w:val="24"/>
        </w:rPr>
        <w:t>4</w:t>
      </w:r>
      <w:r w:rsidRPr="005B6ED3">
        <w:rPr>
          <w:rFonts w:ascii="Arial" w:hAnsi="Arial" w:cs="Arial"/>
          <w:bCs/>
          <w:sz w:val="24"/>
          <w:szCs w:val="24"/>
        </w:rPr>
        <w:t xml:space="preserve"> r. oraz zamieszczenie na stronie internetowej </w:t>
      </w:r>
      <w:r w:rsidRPr="005B6ED3">
        <w:rPr>
          <w:rFonts w:ascii="Arial" w:eastAsia="MS Mincho" w:hAnsi="Arial" w:cs="Arial"/>
          <w:bCs/>
          <w:sz w:val="24"/>
          <w:szCs w:val="24"/>
        </w:rPr>
        <w:t xml:space="preserve">Urzędu Miasta Piotrkowa Trybunalskiego </w:t>
      </w:r>
      <w:r w:rsidRPr="005B6ED3">
        <w:rPr>
          <w:rStyle w:val="Hipercze"/>
          <w:rFonts w:ascii="Arial" w:eastAsia="MS Mincho" w:hAnsi="Arial" w:cs="Arial"/>
          <w:bCs/>
          <w:color w:val="auto"/>
          <w:sz w:val="24"/>
          <w:szCs w:val="24"/>
          <w:u w:val="none"/>
        </w:rPr>
        <w:t xml:space="preserve">w </w:t>
      </w:r>
      <w:r w:rsidRPr="005B6ED3">
        <w:rPr>
          <w:rFonts w:ascii="Arial" w:eastAsia="MS Mincho" w:hAnsi="Arial" w:cs="Arial"/>
          <w:bCs/>
          <w:sz w:val="24"/>
          <w:szCs w:val="24"/>
        </w:rPr>
        <w:t xml:space="preserve">Biuletynie Informacji Publicznej </w:t>
      </w:r>
      <w:hyperlink w:history="1">
        <w:r w:rsidRPr="005B6ED3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www.bip.piotrkow.pl, zakładka</w:t>
        </w:r>
      </w:hyperlink>
      <w:r w:rsidRPr="005B6ED3">
        <w:rPr>
          <w:rFonts w:ascii="Arial" w:hAnsi="Arial" w:cs="Arial"/>
          <w:bCs/>
          <w:sz w:val="24"/>
          <w:szCs w:val="24"/>
        </w:rPr>
        <w:t>: Gospodarka nieruchomościami →Informacje o wynikach przetargów →rok 202</w:t>
      </w:r>
      <w:r w:rsidR="00A97216" w:rsidRPr="005B6ED3">
        <w:rPr>
          <w:rFonts w:ascii="Arial" w:hAnsi="Arial" w:cs="Arial"/>
          <w:bCs/>
          <w:sz w:val="24"/>
          <w:szCs w:val="24"/>
        </w:rPr>
        <w:t>4</w:t>
      </w:r>
      <w:r w:rsidRPr="005B6ED3">
        <w:rPr>
          <w:rFonts w:ascii="Arial" w:hAnsi="Arial" w:cs="Arial"/>
          <w:bCs/>
          <w:sz w:val="24"/>
          <w:szCs w:val="24"/>
        </w:rPr>
        <w:t>.</w:t>
      </w:r>
    </w:p>
    <w:p w14:paraId="22D2831E" w14:textId="77777777" w:rsidR="005B6ED3" w:rsidRDefault="005B6ED3" w:rsidP="005B6ED3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685287E8" w14:textId="77777777" w:rsidR="005B6ED3" w:rsidRDefault="005B6ED3" w:rsidP="005B6ED3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upoważnienia Prezydenta Miasta</w:t>
      </w:r>
    </w:p>
    <w:p w14:paraId="4C7F07DA" w14:textId="3F991B58" w:rsidR="005B6ED3" w:rsidRPr="005B6ED3" w:rsidRDefault="005B6ED3" w:rsidP="005B6ED3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Drugi Zastępca Prezydenta Miasta </w:t>
      </w:r>
      <w:r w:rsidRPr="005B6ED3">
        <w:rPr>
          <w:rFonts w:ascii="Arial" w:hAnsi="Arial" w:cs="Arial"/>
          <w:bCs/>
          <w:sz w:val="24"/>
          <w:szCs w:val="24"/>
        </w:rPr>
        <w:t>Piotrkowa Trybunalskiego</w:t>
      </w:r>
    </w:p>
    <w:p w14:paraId="31815677" w14:textId="77777777" w:rsidR="00B51E40" w:rsidRDefault="00B51E40" w:rsidP="00B51E40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iCs/>
          <w:sz w:val="24"/>
          <w:szCs w:val="24"/>
        </w:rPr>
        <w:t>Piotr Kulbat</w:t>
      </w:r>
    </w:p>
    <w:p w14:paraId="7D2DB4E3" w14:textId="3B9EE864" w:rsidR="005B6ED3" w:rsidRDefault="005B6ED3" w:rsidP="005B6ED3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14:paraId="0DF2B1A5" w14:textId="7693E559" w:rsidR="0055672E" w:rsidRPr="005B6ED3" w:rsidRDefault="0055672E" w:rsidP="005B6ED3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 w:rsidRPr="005B6ED3">
        <w:rPr>
          <w:rFonts w:ascii="Arial" w:hAnsi="Arial" w:cs="Arial"/>
          <w:bCs/>
          <w:sz w:val="24"/>
          <w:szCs w:val="24"/>
        </w:rPr>
        <w:t xml:space="preserve">Piotrków Trybunalski, dnia </w:t>
      </w:r>
      <w:r w:rsidR="005B6ED3">
        <w:rPr>
          <w:rFonts w:ascii="Arial" w:hAnsi="Arial" w:cs="Arial"/>
          <w:bCs/>
          <w:sz w:val="24"/>
          <w:szCs w:val="24"/>
        </w:rPr>
        <w:t>16</w:t>
      </w:r>
      <w:r w:rsidRPr="005B6ED3">
        <w:rPr>
          <w:rFonts w:ascii="Arial" w:hAnsi="Arial" w:cs="Arial"/>
          <w:bCs/>
          <w:sz w:val="24"/>
          <w:szCs w:val="24"/>
        </w:rPr>
        <w:t xml:space="preserve"> </w:t>
      </w:r>
      <w:r w:rsidR="00916F5E" w:rsidRPr="005B6ED3">
        <w:rPr>
          <w:rFonts w:ascii="Arial" w:hAnsi="Arial" w:cs="Arial"/>
          <w:bCs/>
          <w:sz w:val="24"/>
          <w:szCs w:val="24"/>
        </w:rPr>
        <w:t>lip</w:t>
      </w:r>
      <w:r w:rsidR="00A97216" w:rsidRPr="005B6ED3">
        <w:rPr>
          <w:rFonts w:ascii="Arial" w:hAnsi="Arial" w:cs="Arial"/>
          <w:bCs/>
          <w:sz w:val="24"/>
          <w:szCs w:val="24"/>
        </w:rPr>
        <w:t>ca</w:t>
      </w:r>
      <w:r w:rsidR="00D30560" w:rsidRPr="005B6ED3">
        <w:rPr>
          <w:rFonts w:ascii="Arial" w:hAnsi="Arial" w:cs="Arial"/>
          <w:bCs/>
          <w:sz w:val="24"/>
          <w:szCs w:val="24"/>
        </w:rPr>
        <w:t xml:space="preserve"> </w:t>
      </w:r>
      <w:r w:rsidRPr="005B6ED3">
        <w:rPr>
          <w:rFonts w:ascii="Arial" w:hAnsi="Arial" w:cs="Arial"/>
          <w:bCs/>
          <w:sz w:val="24"/>
          <w:szCs w:val="24"/>
        </w:rPr>
        <w:t>202</w:t>
      </w:r>
      <w:r w:rsidR="00A97216" w:rsidRPr="005B6ED3">
        <w:rPr>
          <w:rFonts w:ascii="Arial" w:hAnsi="Arial" w:cs="Arial"/>
          <w:bCs/>
          <w:sz w:val="24"/>
          <w:szCs w:val="24"/>
        </w:rPr>
        <w:t>4</w:t>
      </w:r>
      <w:r w:rsidRPr="005B6ED3">
        <w:rPr>
          <w:rFonts w:ascii="Arial" w:hAnsi="Arial" w:cs="Arial"/>
          <w:bCs/>
          <w:sz w:val="24"/>
          <w:szCs w:val="24"/>
        </w:rPr>
        <w:t xml:space="preserve"> r.</w:t>
      </w:r>
    </w:p>
    <w:sectPr w:rsidR="0055672E" w:rsidRPr="005B6ED3" w:rsidSect="00D207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31E4C" w14:textId="77777777" w:rsidR="00802896" w:rsidRDefault="00802896" w:rsidP="00802896">
      <w:pPr>
        <w:spacing w:after="0" w:line="240" w:lineRule="auto"/>
      </w:pPr>
      <w:r>
        <w:separator/>
      </w:r>
    </w:p>
  </w:endnote>
  <w:endnote w:type="continuationSeparator" w:id="0">
    <w:p w14:paraId="3FE1CBB1" w14:textId="77777777" w:rsidR="00802896" w:rsidRDefault="00802896" w:rsidP="0080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077ED" w14:textId="77777777" w:rsidR="00802896" w:rsidRDefault="00802896" w:rsidP="00802896">
      <w:pPr>
        <w:spacing w:after="0" w:line="240" w:lineRule="auto"/>
      </w:pPr>
      <w:r>
        <w:separator/>
      </w:r>
    </w:p>
  </w:footnote>
  <w:footnote w:type="continuationSeparator" w:id="0">
    <w:p w14:paraId="54B2E5D8" w14:textId="77777777" w:rsidR="00802896" w:rsidRDefault="00802896" w:rsidP="0080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C8A"/>
    <w:multiLevelType w:val="hybridMultilevel"/>
    <w:tmpl w:val="19926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D74C5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D01"/>
    <w:multiLevelType w:val="hybridMultilevel"/>
    <w:tmpl w:val="BA32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B5F"/>
    <w:multiLevelType w:val="hybridMultilevel"/>
    <w:tmpl w:val="5D54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365"/>
    <w:multiLevelType w:val="hybridMultilevel"/>
    <w:tmpl w:val="94CE1D92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93959"/>
    <w:multiLevelType w:val="hybridMultilevel"/>
    <w:tmpl w:val="81C01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D601E"/>
    <w:multiLevelType w:val="hybridMultilevel"/>
    <w:tmpl w:val="3746D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E09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C10E9"/>
    <w:multiLevelType w:val="hybridMultilevel"/>
    <w:tmpl w:val="ECF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96B8E"/>
    <w:multiLevelType w:val="hybridMultilevel"/>
    <w:tmpl w:val="A614B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C7D49"/>
    <w:multiLevelType w:val="hybridMultilevel"/>
    <w:tmpl w:val="3BF8F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6B14"/>
    <w:multiLevelType w:val="hybridMultilevel"/>
    <w:tmpl w:val="3162C7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3DC0"/>
    <w:multiLevelType w:val="hybridMultilevel"/>
    <w:tmpl w:val="615685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35903"/>
    <w:multiLevelType w:val="hybridMultilevel"/>
    <w:tmpl w:val="402AFAB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76A31"/>
    <w:multiLevelType w:val="hybridMultilevel"/>
    <w:tmpl w:val="5574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72731"/>
    <w:multiLevelType w:val="hybridMultilevel"/>
    <w:tmpl w:val="9940A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1DD7"/>
    <w:multiLevelType w:val="hybridMultilevel"/>
    <w:tmpl w:val="0BB69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605F"/>
    <w:multiLevelType w:val="hybridMultilevel"/>
    <w:tmpl w:val="B140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4A2C"/>
    <w:multiLevelType w:val="hybridMultilevel"/>
    <w:tmpl w:val="8DF0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B42EB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15165D"/>
    <w:multiLevelType w:val="hybridMultilevel"/>
    <w:tmpl w:val="36EC7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73F56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F05337"/>
    <w:multiLevelType w:val="hybridMultilevel"/>
    <w:tmpl w:val="33DE1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A2DA3"/>
    <w:multiLevelType w:val="hybridMultilevel"/>
    <w:tmpl w:val="1F94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175"/>
    <w:multiLevelType w:val="hybridMultilevel"/>
    <w:tmpl w:val="79FA02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F3D2F"/>
    <w:multiLevelType w:val="hybridMultilevel"/>
    <w:tmpl w:val="0976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EE0"/>
    <w:multiLevelType w:val="hybridMultilevel"/>
    <w:tmpl w:val="90EE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04F21"/>
    <w:multiLevelType w:val="hybridMultilevel"/>
    <w:tmpl w:val="4934DA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AB7ECF"/>
    <w:multiLevelType w:val="hybridMultilevel"/>
    <w:tmpl w:val="F25A01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522CF"/>
    <w:multiLevelType w:val="hybridMultilevel"/>
    <w:tmpl w:val="BF023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9E00EA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F67A83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5950C3"/>
    <w:multiLevelType w:val="hybridMultilevel"/>
    <w:tmpl w:val="003412C0"/>
    <w:lvl w:ilvl="0" w:tplc="04150005">
      <w:start w:val="1"/>
      <w:numFmt w:val="bullet"/>
      <w:lvlText w:val=""/>
      <w:lvlJc w:val="left"/>
      <w:pPr>
        <w:ind w:left="-10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3" w15:restartNumberingAfterBreak="0">
    <w:nsid w:val="7B511541"/>
    <w:multiLevelType w:val="hybridMultilevel"/>
    <w:tmpl w:val="34E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56E98"/>
    <w:multiLevelType w:val="hybridMultilevel"/>
    <w:tmpl w:val="F6F6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14"/>
  </w:num>
  <w:num w:numId="5">
    <w:abstractNumId w:val="10"/>
  </w:num>
  <w:num w:numId="6">
    <w:abstractNumId w:val="25"/>
  </w:num>
  <w:num w:numId="7">
    <w:abstractNumId w:val="4"/>
  </w:num>
  <w:num w:numId="8">
    <w:abstractNumId w:val="33"/>
  </w:num>
  <w:num w:numId="9">
    <w:abstractNumId w:val="1"/>
  </w:num>
  <w:num w:numId="10">
    <w:abstractNumId w:val="30"/>
  </w:num>
  <w:num w:numId="11">
    <w:abstractNumId w:val="21"/>
  </w:num>
  <w:num w:numId="12">
    <w:abstractNumId w:val="32"/>
  </w:num>
  <w:num w:numId="13">
    <w:abstractNumId w:val="31"/>
  </w:num>
  <w:num w:numId="14">
    <w:abstractNumId w:val="19"/>
  </w:num>
  <w:num w:numId="15">
    <w:abstractNumId w:val="12"/>
  </w:num>
  <w:num w:numId="16">
    <w:abstractNumId w:val="13"/>
  </w:num>
  <w:num w:numId="17">
    <w:abstractNumId w:val="7"/>
  </w:num>
  <w:num w:numId="18">
    <w:abstractNumId w:val="17"/>
  </w:num>
  <w:num w:numId="19">
    <w:abstractNumId w:val="34"/>
  </w:num>
  <w:num w:numId="20">
    <w:abstractNumId w:val="6"/>
  </w:num>
  <w:num w:numId="21">
    <w:abstractNumId w:val="16"/>
  </w:num>
  <w:num w:numId="22">
    <w:abstractNumId w:val="5"/>
  </w:num>
  <w:num w:numId="23">
    <w:abstractNumId w:val="28"/>
  </w:num>
  <w:num w:numId="24">
    <w:abstractNumId w:val="20"/>
  </w:num>
  <w:num w:numId="25">
    <w:abstractNumId w:val="2"/>
  </w:num>
  <w:num w:numId="26">
    <w:abstractNumId w:val="24"/>
  </w:num>
  <w:num w:numId="27">
    <w:abstractNumId w:val="18"/>
  </w:num>
  <w:num w:numId="28">
    <w:abstractNumId w:val="11"/>
  </w:num>
  <w:num w:numId="29">
    <w:abstractNumId w:val="15"/>
  </w:num>
  <w:num w:numId="30">
    <w:abstractNumId w:val="26"/>
  </w:num>
  <w:num w:numId="31">
    <w:abstractNumId w:val="3"/>
  </w:num>
  <w:num w:numId="32">
    <w:abstractNumId w:val="29"/>
  </w:num>
  <w:num w:numId="33">
    <w:abstractNumId w:val="8"/>
  </w:num>
  <w:num w:numId="34">
    <w:abstractNumId w:val="9"/>
  </w:num>
  <w:num w:numId="35">
    <w:abstractNumId w:val="2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96"/>
    <w:rsid w:val="00015FE9"/>
    <w:rsid w:val="00034FC7"/>
    <w:rsid w:val="00086851"/>
    <w:rsid w:val="000E1A46"/>
    <w:rsid w:val="000F031D"/>
    <w:rsid w:val="000F67CF"/>
    <w:rsid w:val="00113C59"/>
    <w:rsid w:val="00164138"/>
    <w:rsid w:val="001B3980"/>
    <w:rsid w:val="001D3008"/>
    <w:rsid w:val="001D6BA2"/>
    <w:rsid w:val="001F0727"/>
    <w:rsid w:val="00205A68"/>
    <w:rsid w:val="00214AA3"/>
    <w:rsid w:val="002168D6"/>
    <w:rsid w:val="00255A8A"/>
    <w:rsid w:val="002849FD"/>
    <w:rsid w:val="002957D2"/>
    <w:rsid w:val="002A709B"/>
    <w:rsid w:val="002F1831"/>
    <w:rsid w:val="003135AA"/>
    <w:rsid w:val="003913A2"/>
    <w:rsid w:val="003A61DE"/>
    <w:rsid w:val="003A70D3"/>
    <w:rsid w:val="003F2D21"/>
    <w:rsid w:val="00406CC2"/>
    <w:rsid w:val="00452FF1"/>
    <w:rsid w:val="004612B2"/>
    <w:rsid w:val="00464923"/>
    <w:rsid w:val="00491088"/>
    <w:rsid w:val="004A3BCD"/>
    <w:rsid w:val="004B3314"/>
    <w:rsid w:val="004D61F9"/>
    <w:rsid w:val="004E7683"/>
    <w:rsid w:val="00511121"/>
    <w:rsid w:val="00525F13"/>
    <w:rsid w:val="00532B79"/>
    <w:rsid w:val="00555734"/>
    <w:rsid w:val="0055672E"/>
    <w:rsid w:val="0057439B"/>
    <w:rsid w:val="0058459F"/>
    <w:rsid w:val="005B6ED3"/>
    <w:rsid w:val="005C3389"/>
    <w:rsid w:val="005D033C"/>
    <w:rsid w:val="005E4471"/>
    <w:rsid w:val="005E4F0D"/>
    <w:rsid w:val="005E77A7"/>
    <w:rsid w:val="0062577F"/>
    <w:rsid w:val="006E70AD"/>
    <w:rsid w:val="00732B13"/>
    <w:rsid w:val="007856AD"/>
    <w:rsid w:val="00792A91"/>
    <w:rsid w:val="00796CA7"/>
    <w:rsid w:val="007B5FC6"/>
    <w:rsid w:val="008013E7"/>
    <w:rsid w:val="00802896"/>
    <w:rsid w:val="00802BF9"/>
    <w:rsid w:val="00824DC5"/>
    <w:rsid w:val="0086671E"/>
    <w:rsid w:val="008D53C8"/>
    <w:rsid w:val="008E38D9"/>
    <w:rsid w:val="00905AC7"/>
    <w:rsid w:val="00907BCC"/>
    <w:rsid w:val="00916F5E"/>
    <w:rsid w:val="00934C67"/>
    <w:rsid w:val="00955493"/>
    <w:rsid w:val="00995088"/>
    <w:rsid w:val="009A35F1"/>
    <w:rsid w:val="009B5263"/>
    <w:rsid w:val="00A04CB0"/>
    <w:rsid w:val="00A17FC2"/>
    <w:rsid w:val="00A555A5"/>
    <w:rsid w:val="00A7321C"/>
    <w:rsid w:val="00A77372"/>
    <w:rsid w:val="00A87467"/>
    <w:rsid w:val="00A94050"/>
    <w:rsid w:val="00A95BBD"/>
    <w:rsid w:val="00A97216"/>
    <w:rsid w:val="00AE2E96"/>
    <w:rsid w:val="00B1155A"/>
    <w:rsid w:val="00B26427"/>
    <w:rsid w:val="00B51E40"/>
    <w:rsid w:val="00B53E8B"/>
    <w:rsid w:val="00B8305C"/>
    <w:rsid w:val="00BE1A24"/>
    <w:rsid w:val="00BF76D6"/>
    <w:rsid w:val="00C150DD"/>
    <w:rsid w:val="00C17336"/>
    <w:rsid w:val="00C235AD"/>
    <w:rsid w:val="00C537E2"/>
    <w:rsid w:val="00C7536A"/>
    <w:rsid w:val="00C80516"/>
    <w:rsid w:val="00C84DF4"/>
    <w:rsid w:val="00C91722"/>
    <w:rsid w:val="00CB44A7"/>
    <w:rsid w:val="00CD5ED6"/>
    <w:rsid w:val="00CF3105"/>
    <w:rsid w:val="00CF6167"/>
    <w:rsid w:val="00D13C42"/>
    <w:rsid w:val="00D20775"/>
    <w:rsid w:val="00D255FD"/>
    <w:rsid w:val="00D27764"/>
    <w:rsid w:val="00D30560"/>
    <w:rsid w:val="00D44723"/>
    <w:rsid w:val="00D94AE7"/>
    <w:rsid w:val="00DB6E5A"/>
    <w:rsid w:val="00DE1FF6"/>
    <w:rsid w:val="00DE3000"/>
    <w:rsid w:val="00E10053"/>
    <w:rsid w:val="00E4513A"/>
    <w:rsid w:val="00E732FE"/>
    <w:rsid w:val="00EE6E10"/>
    <w:rsid w:val="00EF2075"/>
    <w:rsid w:val="00F061A1"/>
    <w:rsid w:val="00F27A32"/>
    <w:rsid w:val="00F608F3"/>
    <w:rsid w:val="00F61F5E"/>
    <w:rsid w:val="00FA6CF9"/>
    <w:rsid w:val="00FB2739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7B5"/>
  <w15:chartTrackingRefBased/>
  <w15:docId w15:val="{70CD00CD-0E53-4244-A53E-C21C408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3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B33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33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314"/>
    <w:pPr>
      <w:ind w:left="720"/>
      <w:contextualSpacing/>
    </w:pPr>
  </w:style>
  <w:style w:type="character" w:styleId="Hipercze">
    <w:name w:val="Hyperlink"/>
    <w:basedOn w:val="Domylnaczcionkaakapitu"/>
    <w:semiHidden/>
    <w:rsid w:val="00CF61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44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4471"/>
  </w:style>
  <w:style w:type="paragraph" w:styleId="Tekstpodstawowy3">
    <w:name w:val="Body Text 3"/>
    <w:basedOn w:val="Normalny"/>
    <w:link w:val="Tekstpodstawowy3Znak"/>
    <w:rsid w:val="002957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957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8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Baryła Marlena</cp:lastModifiedBy>
  <cp:revision>2</cp:revision>
  <cp:lastPrinted>2024-07-12T08:48:00Z</cp:lastPrinted>
  <dcterms:created xsi:type="dcterms:W3CDTF">2024-07-17T07:59:00Z</dcterms:created>
  <dcterms:modified xsi:type="dcterms:W3CDTF">2024-07-17T07:59:00Z</dcterms:modified>
</cp:coreProperties>
</file>