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87" w:rsidRPr="00ED2287" w:rsidRDefault="00ED2287" w:rsidP="00ED2287">
      <w:pPr>
        <w:spacing w:line="360" w:lineRule="auto"/>
        <w:rPr>
          <w:rFonts w:ascii="Arial" w:hAnsi="Arial" w:cs="Arial"/>
          <w:sz w:val="24"/>
          <w:szCs w:val="24"/>
        </w:rPr>
      </w:pPr>
      <w:r w:rsidRPr="00ED2287">
        <w:rPr>
          <w:rFonts w:ascii="Arial" w:hAnsi="Arial" w:cs="Arial"/>
          <w:sz w:val="24"/>
          <w:szCs w:val="24"/>
        </w:rPr>
        <w:t>6.7. Podjęcie uchwały w sprawie wyrażenia zgody na sprzedaż nieruchomości położonej w Piotrkowie Trybunalskim przy ul. Dmowskiego – ul. Szklarskiej;</w:t>
      </w:r>
      <w:r w:rsidRPr="00ED2287">
        <w:rPr>
          <w:rFonts w:ascii="Arial" w:hAnsi="Arial" w:cs="Arial"/>
          <w:sz w:val="24"/>
          <w:szCs w:val="24"/>
        </w:rPr>
        <w:br/>
      </w:r>
      <w:r w:rsidRPr="00ED228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ED2287">
        <w:rPr>
          <w:rFonts w:ascii="Arial" w:hAnsi="Arial" w:cs="Arial"/>
          <w:sz w:val="24"/>
          <w:szCs w:val="24"/>
        </w:rPr>
        <w:t xml:space="preserve">Głosowania: </w:t>
      </w:r>
      <w:r w:rsidRPr="00ED2287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Trybunalskim przy ul. Dmowskiego – ul. Szklarskiej;</w:t>
      </w:r>
      <w:r w:rsidRPr="00ED2287">
        <w:rPr>
          <w:rFonts w:ascii="Arial" w:hAnsi="Arial" w:cs="Arial"/>
          <w:sz w:val="24"/>
          <w:szCs w:val="24"/>
        </w:rPr>
        <w:br/>
      </w:r>
      <w:r w:rsidRPr="00ED2287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Data głosowania: 27.06.2024 13:32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ED2287" w:rsidRPr="00ED2287" w:rsidRDefault="00ED2287" w:rsidP="00ED2287">
      <w:pPr>
        <w:spacing w:line="360" w:lineRule="auto"/>
        <w:rPr>
          <w:rFonts w:ascii="Arial" w:hAnsi="Arial" w:cs="Arial"/>
          <w:sz w:val="24"/>
          <w:szCs w:val="24"/>
        </w:rPr>
      </w:pPr>
      <w:r w:rsidRPr="00ED2287">
        <w:rPr>
          <w:rFonts w:ascii="Arial" w:hAnsi="Arial" w:cs="Arial"/>
          <w:sz w:val="24"/>
          <w:szCs w:val="24"/>
        </w:rPr>
        <w:br/>
      </w:r>
    </w:p>
    <w:p w:rsidR="00ED2287" w:rsidRPr="00ED2287" w:rsidRDefault="00ED2287" w:rsidP="00ED2287">
      <w:pPr>
        <w:spacing w:line="360" w:lineRule="auto"/>
        <w:rPr>
          <w:rFonts w:ascii="Arial" w:hAnsi="Arial" w:cs="Arial"/>
          <w:sz w:val="24"/>
          <w:szCs w:val="24"/>
        </w:rPr>
      </w:pPr>
      <w:r w:rsidRPr="00ED2287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Nieobecni: 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ED2287" w:rsidRPr="00ED2287" w:rsidRDefault="00ED2287" w:rsidP="00ED2287">
      <w:pPr>
        <w:spacing w:line="360" w:lineRule="auto"/>
        <w:rPr>
          <w:rFonts w:ascii="Arial" w:hAnsi="Arial" w:cs="Arial"/>
          <w:sz w:val="24"/>
          <w:szCs w:val="24"/>
        </w:rPr>
      </w:pPr>
      <w:r w:rsidRPr="00ED2287">
        <w:rPr>
          <w:rFonts w:ascii="Arial" w:hAnsi="Arial" w:cs="Arial"/>
          <w:sz w:val="24"/>
          <w:szCs w:val="24"/>
        </w:rPr>
        <w:br/>
      </w:r>
    </w:p>
    <w:p w:rsidR="00ED2287" w:rsidRPr="00ED2287" w:rsidRDefault="00ED2287" w:rsidP="00ED2287">
      <w:pPr>
        <w:spacing w:line="360" w:lineRule="auto"/>
        <w:rPr>
          <w:rFonts w:ascii="Arial" w:hAnsi="Arial" w:cs="Arial"/>
          <w:sz w:val="24"/>
          <w:szCs w:val="24"/>
        </w:rPr>
      </w:pPr>
      <w:r w:rsidRPr="00ED2287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2287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ED22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D2287" w:rsidRPr="00ED2287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287" w:rsidRPr="00ED2287" w:rsidRDefault="00ED2287" w:rsidP="00ED22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287">
              <w:rPr>
                <w:rFonts w:ascii="Arial" w:hAnsi="Arial" w:cs="Arial"/>
                <w:sz w:val="24"/>
                <w:szCs w:val="24"/>
              </w:rPr>
              <w:t>27.06.2024 13:33</w:t>
            </w:r>
          </w:p>
        </w:tc>
      </w:tr>
    </w:tbl>
    <w:p w:rsidR="00457A5A" w:rsidRPr="00ED2287" w:rsidRDefault="00457A5A" w:rsidP="00ED228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ED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87"/>
    <w:rsid w:val="00317168"/>
    <w:rsid w:val="00457A5A"/>
    <w:rsid w:val="00E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AE0FB-E09B-4B25-B539-D408AA0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2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2024-06-28T08:07:00Z</dcterms:created>
  <dcterms:modified xsi:type="dcterms:W3CDTF">2024-06-28T08:09:00Z</dcterms:modified>
</cp:coreProperties>
</file>