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4631E" w14:textId="77777777" w:rsidR="0013478C" w:rsidRPr="0013478C" w:rsidRDefault="0013478C" w:rsidP="001347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78C">
        <w:rPr>
          <w:rFonts w:ascii="Arial" w:hAnsi="Arial" w:cs="Arial"/>
          <w:sz w:val="24"/>
          <w:szCs w:val="24"/>
        </w:rPr>
        <w:t>Załącznik do zarządzenia Nr 188</w:t>
      </w:r>
    </w:p>
    <w:p w14:paraId="2CAB56DB" w14:textId="77777777" w:rsidR="0013478C" w:rsidRPr="0013478C" w:rsidRDefault="0013478C" w:rsidP="001347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78C">
        <w:rPr>
          <w:rFonts w:ascii="Arial" w:hAnsi="Arial" w:cs="Arial"/>
          <w:sz w:val="24"/>
          <w:szCs w:val="24"/>
        </w:rPr>
        <w:t>Prezydenta Miasta Piotrkowa Trybunalskiego</w:t>
      </w:r>
    </w:p>
    <w:p w14:paraId="442FEB0C" w14:textId="77777777" w:rsidR="0013478C" w:rsidRDefault="0013478C" w:rsidP="001347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78C">
        <w:rPr>
          <w:rFonts w:ascii="Arial" w:hAnsi="Arial" w:cs="Arial"/>
          <w:sz w:val="24"/>
          <w:szCs w:val="24"/>
        </w:rPr>
        <w:t>z dnia 24-06-2024 roku</w:t>
      </w:r>
    </w:p>
    <w:p w14:paraId="299584C0" w14:textId="77777777" w:rsidR="006328C3" w:rsidRPr="0013478C" w:rsidRDefault="006328C3" w:rsidP="001347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58FCE1" w14:textId="77777777" w:rsidR="0013478C" w:rsidRPr="0013478C" w:rsidRDefault="0013478C" w:rsidP="001347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3478C">
        <w:rPr>
          <w:rFonts w:ascii="Arial" w:hAnsi="Arial" w:cs="Arial"/>
          <w:bCs/>
          <w:sz w:val="24"/>
          <w:szCs w:val="24"/>
        </w:rPr>
        <w:t>Wykaz nieruchomości gruntowej niezabudowanej stanowiącej własność gminy Miasta</w:t>
      </w:r>
    </w:p>
    <w:p w14:paraId="59EA358E" w14:textId="77777777" w:rsidR="0013478C" w:rsidRPr="0013478C" w:rsidRDefault="0013478C" w:rsidP="001347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3478C">
        <w:rPr>
          <w:rFonts w:ascii="Arial" w:hAnsi="Arial" w:cs="Arial"/>
          <w:bCs/>
          <w:sz w:val="24"/>
          <w:szCs w:val="24"/>
        </w:rPr>
        <w:t>Piotrków Trybunalski, przeznaczonej do wydzierżawienia, położonej w Piotrkowie</w:t>
      </w:r>
    </w:p>
    <w:p w14:paraId="09155F22" w14:textId="77777777" w:rsidR="0013478C" w:rsidRDefault="0013478C" w:rsidP="001347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3478C">
        <w:rPr>
          <w:rFonts w:ascii="Arial" w:hAnsi="Arial" w:cs="Arial"/>
          <w:bCs/>
          <w:sz w:val="24"/>
          <w:szCs w:val="24"/>
        </w:rPr>
        <w:t>Trybunalskim przy ulicy Sikorek 16</w:t>
      </w:r>
    </w:p>
    <w:p w14:paraId="2BC8F8A0" w14:textId="77777777" w:rsidR="006328C3" w:rsidRPr="0013478C" w:rsidRDefault="006328C3" w:rsidP="001347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3EF46F6" w14:textId="77777777" w:rsidR="0013478C" w:rsidRPr="0013478C" w:rsidRDefault="0013478C" w:rsidP="001347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78C">
        <w:rPr>
          <w:rFonts w:ascii="Arial" w:hAnsi="Arial" w:cs="Arial"/>
          <w:sz w:val="24"/>
          <w:szCs w:val="24"/>
        </w:rPr>
        <w:t xml:space="preserve">1. Nieruchomość położona jest w Piotrkowie Trybunalskim </w:t>
      </w:r>
      <w:r w:rsidR="00EA42CF">
        <w:rPr>
          <w:rFonts w:ascii="Arial" w:hAnsi="Arial" w:cs="Arial"/>
          <w:sz w:val="24"/>
          <w:szCs w:val="24"/>
        </w:rPr>
        <w:t>przy ulicy Sikorek 16</w:t>
      </w:r>
      <w:r w:rsidR="00EA42CF">
        <w:rPr>
          <w:rFonts w:ascii="Arial" w:hAnsi="Arial" w:cs="Arial"/>
          <w:sz w:val="24"/>
          <w:szCs w:val="24"/>
        </w:rPr>
        <w:br/>
        <w:t xml:space="preserve">i stanowi </w:t>
      </w:r>
      <w:r w:rsidRPr="0013478C">
        <w:rPr>
          <w:rFonts w:ascii="Arial" w:hAnsi="Arial" w:cs="Arial"/>
          <w:sz w:val="24"/>
          <w:szCs w:val="24"/>
        </w:rPr>
        <w:t>własność gminy Miasta Piotrków Trybunalski.</w:t>
      </w:r>
    </w:p>
    <w:p w14:paraId="5D821A44" w14:textId="77777777" w:rsidR="0013478C" w:rsidRPr="0013478C" w:rsidRDefault="0013478C" w:rsidP="001347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78C">
        <w:rPr>
          <w:rFonts w:ascii="Arial" w:hAnsi="Arial" w:cs="Arial"/>
          <w:sz w:val="24"/>
          <w:szCs w:val="24"/>
        </w:rPr>
        <w:t>2. Nieruchomość oznaczona jest w ewidencji gruntów w obrębie 42 jako działka nr 110</w:t>
      </w:r>
    </w:p>
    <w:p w14:paraId="633686CE" w14:textId="77777777" w:rsidR="0013478C" w:rsidRPr="0013478C" w:rsidRDefault="0013478C" w:rsidP="001347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78C">
        <w:rPr>
          <w:rFonts w:ascii="Arial" w:hAnsi="Arial" w:cs="Arial"/>
          <w:sz w:val="24"/>
          <w:szCs w:val="24"/>
        </w:rPr>
        <w:t>o powierzchni 0,1663 ha. Przedmiotowa nieruchomoś</w:t>
      </w:r>
      <w:r w:rsidR="00EA42CF">
        <w:rPr>
          <w:rFonts w:ascii="Arial" w:hAnsi="Arial" w:cs="Arial"/>
          <w:sz w:val="24"/>
          <w:szCs w:val="24"/>
        </w:rPr>
        <w:t xml:space="preserve">ć ma urządzoną księgę wieczystą </w:t>
      </w:r>
      <w:r w:rsidRPr="0013478C">
        <w:rPr>
          <w:rFonts w:ascii="Arial" w:hAnsi="Arial" w:cs="Arial"/>
          <w:sz w:val="24"/>
          <w:szCs w:val="24"/>
        </w:rPr>
        <w:t>Nr PT1P/00102559/4.</w:t>
      </w:r>
    </w:p>
    <w:p w14:paraId="3DDE8073" w14:textId="77777777" w:rsidR="0013478C" w:rsidRPr="0013478C" w:rsidRDefault="0013478C" w:rsidP="001347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78C">
        <w:rPr>
          <w:rFonts w:ascii="Arial" w:hAnsi="Arial" w:cs="Arial"/>
          <w:sz w:val="24"/>
          <w:szCs w:val="24"/>
        </w:rPr>
        <w:t>3. Przedmiotowa nieruchomość nie jest zabudowana.</w:t>
      </w:r>
    </w:p>
    <w:p w14:paraId="1BF2A009" w14:textId="77777777" w:rsidR="0013478C" w:rsidRPr="0013478C" w:rsidRDefault="0013478C" w:rsidP="00EA42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78C">
        <w:rPr>
          <w:rFonts w:ascii="Arial" w:hAnsi="Arial" w:cs="Arial"/>
          <w:sz w:val="24"/>
          <w:szCs w:val="24"/>
        </w:rPr>
        <w:t>4. Nieruchomość nie jest objęta ustaleniami miejscowego planu zagospodarowania</w:t>
      </w:r>
      <w:r w:rsidR="00EA42CF">
        <w:rPr>
          <w:rFonts w:ascii="Arial" w:hAnsi="Arial" w:cs="Arial"/>
          <w:sz w:val="24"/>
          <w:szCs w:val="24"/>
        </w:rPr>
        <w:t xml:space="preserve"> </w:t>
      </w:r>
      <w:r w:rsidRPr="0013478C">
        <w:rPr>
          <w:rFonts w:ascii="Arial" w:hAnsi="Arial" w:cs="Arial"/>
          <w:sz w:val="24"/>
          <w:szCs w:val="24"/>
        </w:rPr>
        <w:t>przestrzennego. Zgodnie ze studium uwarunkow</w:t>
      </w:r>
      <w:r w:rsidR="00EA42CF">
        <w:rPr>
          <w:rFonts w:ascii="Arial" w:hAnsi="Arial" w:cs="Arial"/>
          <w:sz w:val="24"/>
          <w:szCs w:val="24"/>
        </w:rPr>
        <w:t xml:space="preserve">ań i kierunków zagospodarowania </w:t>
      </w:r>
      <w:r w:rsidRPr="0013478C">
        <w:rPr>
          <w:rFonts w:ascii="Arial" w:hAnsi="Arial" w:cs="Arial"/>
          <w:sz w:val="24"/>
          <w:szCs w:val="24"/>
        </w:rPr>
        <w:t>przestrzennego Miasta Piotrkowa Trybunalskiego działka nr 110 położona jest</w:t>
      </w:r>
      <w:r w:rsidR="00EA42CF">
        <w:rPr>
          <w:rFonts w:ascii="Arial" w:hAnsi="Arial" w:cs="Arial"/>
          <w:sz w:val="24"/>
          <w:szCs w:val="24"/>
        </w:rPr>
        <w:br/>
        <w:t xml:space="preserve">w terenach </w:t>
      </w:r>
      <w:r w:rsidRPr="0013478C">
        <w:rPr>
          <w:rFonts w:ascii="Arial" w:hAnsi="Arial" w:cs="Arial"/>
          <w:sz w:val="24"/>
          <w:szCs w:val="24"/>
        </w:rPr>
        <w:t>oznaczonych symbolem R – grunty rolne i GP – tereny</w:t>
      </w:r>
      <w:r w:rsidR="00EA42CF">
        <w:rPr>
          <w:rFonts w:ascii="Arial" w:hAnsi="Arial" w:cs="Arial"/>
          <w:sz w:val="24"/>
          <w:szCs w:val="24"/>
        </w:rPr>
        <w:t xml:space="preserve"> układu komunikacyjnego – ulice </w:t>
      </w:r>
      <w:r w:rsidRPr="0013478C">
        <w:rPr>
          <w:rFonts w:ascii="Arial" w:hAnsi="Arial" w:cs="Arial"/>
          <w:sz w:val="24"/>
          <w:szCs w:val="24"/>
        </w:rPr>
        <w:t>główne.</w:t>
      </w:r>
    </w:p>
    <w:p w14:paraId="45F22E18" w14:textId="77777777" w:rsidR="0013478C" w:rsidRPr="0013478C" w:rsidRDefault="0013478C" w:rsidP="00EA42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78C">
        <w:rPr>
          <w:rFonts w:ascii="Arial" w:hAnsi="Arial" w:cs="Arial"/>
          <w:sz w:val="24"/>
          <w:szCs w:val="24"/>
        </w:rPr>
        <w:t>5. Przedmiotową nieruchomość przeznacza się do</w:t>
      </w:r>
      <w:r w:rsidR="00EA42CF">
        <w:rPr>
          <w:rFonts w:ascii="Arial" w:hAnsi="Arial" w:cs="Arial"/>
          <w:sz w:val="24"/>
          <w:szCs w:val="24"/>
        </w:rPr>
        <w:t xml:space="preserve"> wydzierżawienia na okres 3 lat </w:t>
      </w:r>
      <w:r w:rsidR="00EA42CF">
        <w:rPr>
          <w:rFonts w:ascii="Arial" w:hAnsi="Arial" w:cs="Arial"/>
          <w:sz w:val="24"/>
          <w:szCs w:val="24"/>
        </w:rPr>
        <w:br/>
      </w:r>
      <w:r w:rsidRPr="0013478C">
        <w:rPr>
          <w:rFonts w:ascii="Arial" w:hAnsi="Arial" w:cs="Arial"/>
          <w:sz w:val="24"/>
          <w:szCs w:val="24"/>
        </w:rPr>
        <w:t>z przeznaczeniem na cele rolnicze.</w:t>
      </w:r>
    </w:p>
    <w:p w14:paraId="76DF2ABA" w14:textId="77777777" w:rsidR="0013478C" w:rsidRPr="0013478C" w:rsidRDefault="0013478C" w:rsidP="001347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78C">
        <w:rPr>
          <w:rFonts w:ascii="Arial" w:hAnsi="Arial" w:cs="Arial"/>
          <w:sz w:val="24"/>
          <w:szCs w:val="24"/>
        </w:rPr>
        <w:t>6. Do dzierżawy przeznacza się teren o pow. 0,16</w:t>
      </w:r>
      <w:r w:rsidR="00EA42CF">
        <w:rPr>
          <w:rFonts w:ascii="Arial" w:hAnsi="Arial" w:cs="Arial"/>
          <w:sz w:val="24"/>
          <w:szCs w:val="24"/>
        </w:rPr>
        <w:t xml:space="preserve">63 ha stanowiący działkę nr 110 </w:t>
      </w:r>
      <w:r w:rsidRPr="0013478C">
        <w:rPr>
          <w:rFonts w:ascii="Arial" w:hAnsi="Arial" w:cs="Arial"/>
          <w:sz w:val="24"/>
          <w:szCs w:val="24"/>
        </w:rPr>
        <w:t>obręb 42.</w:t>
      </w:r>
    </w:p>
    <w:p w14:paraId="6A7723DE" w14:textId="77777777" w:rsidR="0013478C" w:rsidRPr="0013478C" w:rsidRDefault="0013478C" w:rsidP="001347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78C">
        <w:rPr>
          <w:rFonts w:ascii="Arial" w:hAnsi="Arial" w:cs="Arial"/>
          <w:sz w:val="24"/>
          <w:szCs w:val="24"/>
        </w:rPr>
        <w:t>7. Czynsz dzierżawny wynosi 164,89 zł rocznie.</w:t>
      </w:r>
    </w:p>
    <w:p w14:paraId="77A7F70D" w14:textId="77777777" w:rsidR="0013478C" w:rsidRPr="0013478C" w:rsidRDefault="0013478C" w:rsidP="001347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78C">
        <w:rPr>
          <w:rFonts w:ascii="Arial" w:hAnsi="Arial" w:cs="Arial"/>
          <w:sz w:val="24"/>
          <w:szCs w:val="24"/>
        </w:rPr>
        <w:t xml:space="preserve">Klasa </w:t>
      </w:r>
      <w:proofErr w:type="spellStart"/>
      <w:r w:rsidRPr="0013478C">
        <w:rPr>
          <w:rFonts w:ascii="Arial" w:hAnsi="Arial" w:cs="Arial"/>
          <w:sz w:val="24"/>
          <w:szCs w:val="24"/>
        </w:rPr>
        <w:t>IVa</w:t>
      </w:r>
      <w:proofErr w:type="spellEnd"/>
      <w:r w:rsidRPr="0013478C">
        <w:rPr>
          <w:rFonts w:ascii="Arial" w:hAnsi="Arial" w:cs="Arial"/>
          <w:sz w:val="24"/>
          <w:szCs w:val="24"/>
        </w:rPr>
        <w:t>: 0,1663 ha x 991,54 zł/ha = 164,89 zł</w:t>
      </w:r>
    </w:p>
    <w:p w14:paraId="01BDB426" w14:textId="77777777" w:rsidR="0013478C" w:rsidRPr="0013478C" w:rsidRDefault="0013478C" w:rsidP="001347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78C">
        <w:rPr>
          <w:rFonts w:ascii="Arial" w:hAnsi="Arial" w:cs="Arial"/>
          <w:sz w:val="24"/>
          <w:szCs w:val="24"/>
        </w:rPr>
        <w:t>W dniu zawierania umowy, czynsz zwolniony jest z podatku VAT. W przypadku</w:t>
      </w:r>
    </w:p>
    <w:p w14:paraId="65B4C42F" w14:textId="77777777" w:rsidR="0013478C" w:rsidRPr="0013478C" w:rsidRDefault="0013478C" w:rsidP="001347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78C">
        <w:rPr>
          <w:rFonts w:ascii="Arial" w:hAnsi="Arial" w:cs="Arial"/>
          <w:sz w:val="24"/>
          <w:szCs w:val="24"/>
        </w:rPr>
        <w:t>wprowadzenia podatku VAT, czynsz ulegnie podwyższeniu o stawkę tego podatku.</w:t>
      </w:r>
    </w:p>
    <w:p w14:paraId="62D7299F" w14:textId="77777777" w:rsidR="0013478C" w:rsidRPr="0013478C" w:rsidRDefault="0013478C" w:rsidP="001347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78C">
        <w:rPr>
          <w:rFonts w:ascii="Arial" w:hAnsi="Arial" w:cs="Arial"/>
          <w:sz w:val="24"/>
          <w:szCs w:val="24"/>
        </w:rPr>
        <w:t>8. Tytułem zabezpieczenia terminowego uiszczania czynszu</w:t>
      </w:r>
      <w:r w:rsidR="00EA42CF">
        <w:rPr>
          <w:rFonts w:ascii="Arial" w:hAnsi="Arial" w:cs="Arial"/>
          <w:sz w:val="24"/>
          <w:szCs w:val="24"/>
        </w:rPr>
        <w:t xml:space="preserve"> i innych roszczeń wynikających </w:t>
      </w:r>
      <w:r w:rsidRPr="0013478C">
        <w:rPr>
          <w:rFonts w:ascii="Arial" w:hAnsi="Arial" w:cs="Arial"/>
          <w:sz w:val="24"/>
          <w:szCs w:val="24"/>
        </w:rPr>
        <w:t>z umowy, Dzierżawca zobowiązany będzie do uiszczeni</w:t>
      </w:r>
      <w:r w:rsidR="00EA42CF">
        <w:rPr>
          <w:rFonts w:ascii="Arial" w:hAnsi="Arial" w:cs="Arial"/>
          <w:sz w:val="24"/>
          <w:szCs w:val="24"/>
        </w:rPr>
        <w:t xml:space="preserve">a kaucji pieniężnej w wysokości </w:t>
      </w:r>
      <w:r w:rsidRPr="0013478C">
        <w:rPr>
          <w:rFonts w:ascii="Arial" w:hAnsi="Arial" w:cs="Arial"/>
          <w:sz w:val="24"/>
          <w:szCs w:val="24"/>
        </w:rPr>
        <w:t>równej połowie rocznego czynszu dzierżawnego netto określonego w pkt 7 wykazu.</w:t>
      </w:r>
    </w:p>
    <w:p w14:paraId="7364B4D7" w14:textId="77777777" w:rsidR="0013478C" w:rsidRPr="0013478C" w:rsidRDefault="0013478C" w:rsidP="001347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78C">
        <w:rPr>
          <w:rFonts w:ascii="Arial" w:hAnsi="Arial" w:cs="Arial"/>
          <w:sz w:val="24"/>
          <w:szCs w:val="24"/>
        </w:rPr>
        <w:t>9. Czynsz płatny jest rocznie z góry do dnia 31 marca każdego roku.</w:t>
      </w:r>
    </w:p>
    <w:p w14:paraId="797A9483" w14:textId="77777777" w:rsidR="0013478C" w:rsidRPr="0013478C" w:rsidRDefault="0013478C" w:rsidP="001347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78C">
        <w:rPr>
          <w:rFonts w:ascii="Arial" w:hAnsi="Arial" w:cs="Arial"/>
          <w:sz w:val="24"/>
          <w:szCs w:val="24"/>
        </w:rPr>
        <w:t>10. Wysokość czynszu w latach następnych może ulegać zm</w:t>
      </w:r>
      <w:r w:rsidR="00EA42CF">
        <w:rPr>
          <w:rFonts w:ascii="Arial" w:hAnsi="Arial" w:cs="Arial"/>
          <w:sz w:val="24"/>
          <w:szCs w:val="24"/>
        </w:rPr>
        <w:t xml:space="preserve">ianie. Czynsz dzierżawny będzie </w:t>
      </w:r>
      <w:r w:rsidRPr="0013478C">
        <w:rPr>
          <w:rFonts w:ascii="Arial" w:hAnsi="Arial" w:cs="Arial"/>
          <w:sz w:val="24"/>
          <w:szCs w:val="24"/>
        </w:rPr>
        <w:t>aktualizowany w IV kwartale każdego roku kale</w:t>
      </w:r>
      <w:r w:rsidR="00EA42CF">
        <w:rPr>
          <w:rFonts w:ascii="Arial" w:hAnsi="Arial" w:cs="Arial"/>
          <w:sz w:val="24"/>
          <w:szCs w:val="24"/>
        </w:rPr>
        <w:t xml:space="preserve">ndarzowego z mocą obowiązywania </w:t>
      </w:r>
      <w:r w:rsidRPr="0013478C">
        <w:rPr>
          <w:rFonts w:ascii="Arial" w:hAnsi="Arial" w:cs="Arial"/>
          <w:sz w:val="24"/>
          <w:szCs w:val="24"/>
        </w:rPr>
        <w:t xml:space="preserve">od 1 stycznia następnego roku – wg wskaźnika cen towarów i usług </w:t>
      </w:r>
      <w:r w:rsidRPr="0013478C">
        <w:rPr>
          <w:rFonts w:ascii="Arial" w:hAnsi="Arial" w:cs="Arial"/>
          <w:sz w:val="24"/>
          <w:szCs w:val="24"/>
        </w:rPr>
        <w:lastRenderedPageBreak/>
        <w:t>konsumpcyjnych</w:t>
      </w:r>
      <w:r w:rsidR="00EA42CF">
        <w:rPr>
          <w:rFonts w:ascii="Arial" w:hAnsi="Arial" w:cs="Arial"/>
          <w:sz w:val="24"/>
          <w:szCs w:val="24"/>
        </w:rPr>
        <w:t xml:space="preserve"> </w:t>
      </w:r>
      <w:r w:rsidRPr="0013478C">
        <w:rPr>
          <w:rFonts w:ascii="Arial" w:hAnsi="Arial" w:cs="Arial"/>
          <w:sz w:val="24"/>
          <w:szCs w:val="24"/>
        </w:rPr>
        <w:t>za trzy kwartały w stosunku do analogicznego okresu</w:t>
      </w:r>
      <w:r w:rsidR="00EA42CF">
        <w:rPr>
          <w:rFonts w:ascii="Arial" w:hAnsi="Arial" w:cs="Arial"/>
          <w:sz w:val="24"/>
          <w:szCs w:val="24"/>
        </w:rPr>
        <w:t xml:space="preserve"> roku poprzedniego, ogłoszonego </w:t>
      </w:r>
      <w:r w:rsidRPr="0013478C">
        <w:rPr>
          <w:rFonts w:ascii="Arial" w:hAnsi="Arial" w:cs="Arial"/>
          <w:sz w:val="24"/>
          <w:szCs w:val="24"/>
        </w:rPr>
        <w:t>przez Prezesa GUS na dzień 30 września danego roku.</w:t>
      </w:r>
    </w:p>
    <w:p w14:paraId="6EA061E5" w14:textId="77777777" w:rsidR="0013478C" w:rsidRPr="0013478C" w:rsidRDefault="0013478C" w:rsidP="001347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78C">
        <w:rPr>
          <w:rFonts w:ascii="Arial" w:hAnsi="Arial" w:cs="Arial"/>
          <w:sz w:val="24"/>
          <w:szCs w:val="24"/>
        </w:rPr>
        <w:t>11. Wykaz nieruchomości podlega wywieszeniu na tablicy ogłoszeń w Urzędzie Miasta</w:t>
      </w:r>
    </w:p>
    <w:p w14:paraId="19D87538" w14:textId="77777777" w:rsidR="00114419" w:rsidRDefault="0013478C" w:rsidP="00EA42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78C">
        <w:rPr>
          <w:rFonts w:ascii="Arial" w:hAnsi="Arial" w:cs="Arial"/>
          <w:sz w:val="24"/>
          <w:szCs w:val="24"/>
        </w:rPr>
        <w:t>Piotrkowa Trybunalskiego oraz zamieszcza się na stroni</w:t>
      </w:r>
      <w:r w:rsidR="00EA42CF">
        <w:rPr>
          <w:rFonts w:ascii="Arial" w:hAnsi="Arial" w:cs="Arial"/>
          <w:sz w:val="24"/>
          <w:szCs w:val="24"/>
        </w:rPr>
        <w:t xml:space="preserve">e internetowej: </w:t>
      </w:r>
      <w:hyperlink r:id="rId5" w:history="1">
        <w:r w:rsidR="00EA42CF" w:rsidRPr="00EA42C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www.piotrkow.pl</w:t>
        </w:r>
      </w:hyperlink>
      <w:r w:rsidR="00EA42CF">
        <w:rPr>
          <w:rFonts w:ascii="Arial" w:hAnsi="Arial" w:cs="Arial"/>
          <w:sz w:val="24"/>
          <w:szCs w:val="24"/>
        </w:rPr>
        <w:t xml:space="preserve"> </w:t>
      </w:r>
      <w:r w:rsidRPr="0013478C">
        <w:rPr>
          <w:rFonts w:ascii="Arial" w:hAnsi="Arial" w:cs="Arial"/>
          <w:sz w:val="24"/>
          <w:szCs w:val="24"/>
        </w:rPr>
        <w:t>i w Biuletynie Informacji Publicznej www.bip.piotrkow.pl, na okres</w:t>
      </w:r>
      <w:r w:rsidR="00EA42CF">
        <w:rPr>
          <w:rFonts w:ascii="Arial" w:hAnsi="Arial" w:cs="Arial"/>
          <w:sz w:val="24"/>
          <w:szCs w:val="24"/>
        </w:rPr>
        <w:br/>
        <w:t xml:space="preserve">21 dni tj. </w:t>
      </w:r>
      <w:r w:rsidRPr="0013478C">
        <w:rPr>
          <w:rFonts w:ascii="Arial" w:hAnsi="Arial" w:cs="Arial"/>
          <w:sz w:val="24"/>
          <w:szCs w:val="24"/>
        </w:rPr>
        <w:t xml:space="preserve">od dnia </w:t>
      </w:r>
      <w:r w:rsidR="00432E67">
        <w:rPr>
          <w:rFonts w:ascii="Arial" w:hAnsi="Arial" w:cs="Arial"/>
          <w:sz w:val="24"/>
          <w:szCs w:val="24"/>
        </w:rPr>
        <w:t>25.06.2024 r.</w:t>
      </w:r>
      <w:r w:rsidRPr="0013478C">
        <w:rPr>
          <w:rFonts w:ascii="Arial" w:hAnsi="Arial" w:cs="Arial"/>
          <w:sz w:val="24"/>
          <w:szCs w:val="24"/>
        </w:rPr>
        <w:t xml:space="preserve"> do dnia </w:t>
      </w:r>
      <w:r w:rsidR="00432E67">
        <w:rPr>
          <w:rFonts w:ascii="Arial" w:hAnsi="Arial" w:cs="Arial"/>
          <w:sz w:val="24"/>
          <w:szCs w:val="24"/>
        </w:rPr>
        <w:t>16.07.2024 r.</w:t>
      </w:r>
      <w:r w:rsidR="00EA42CF">
        <w:rPr>
          <w:rFonts w:ascii="Arial" w:hAnsi="Arial" w:cs="Arial"/>
          <w:sz w:val="24"/>
          <w:szCs w:val="24"/>
        </w:rPr>
        <w:t xml:space="preserve">, a informacja o wywieszeniu </w:t>
      </w:r>
      <w:r w:rsidRPr="0013478C">
        <w:rPr>
          <w:rFonts w:ascii="Arial" w:hAnsi="Arial" w:cs="Arial"/>
          <w:sz w:val="24"/>
          <w:szCs w:val="24"/>
        </w:rPr>
        <w:t>wykazu podana zostanie do publicznej wiadomości w pras</w:t>
      </w:r>
      <w:r w:rsidR="00EA42CF">
        <w:rPr>
          <w:rFonts w:ascii="Arial" w:hAnsi="Arial" w:cs="Arial"/>
          <w:sz w:val="24"/>
          <w:szCs w:val="24"/>
        </w:rPr>
        <w:t xml:space="preserve">ie lokalnej o zasięgu </w:t>
      </w:r>
      <w:r w:rsidRPr="0013478C">
        <w:rPr>
          <w:rFonts w:ascii="Arial" w:hAnsi="Arial" w:cs="Arial"/>
          <w:sz w:val="24"/>
          <w:szCs w:val="24"/>
        </w:rPr>
        <w:t>obejmującym co najmniej powiat, na terenie którego położona jest nieruchomość.</w:t>
      </w:r>
    </w:p>
    <w:p w14:paraId="2015B5E5" w14:textId="77777777" w:rsidR="00432E67" w:rsidRDefault="00432E67" w:rsidP="001347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EFCFC7" w14:textId="77777777" w:rsidR="00432E67" w:rsidRDefault="00432E67" w:rsidP="006328C3">
      <w:pPr>
        <w:pStyle w:val="Akapitzlist"/>
        <w:spacing w:after="0" w:line="360" w:lineRule="auto"/>
        <w:ind w:left="426" w:hanging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 Piotrkowa Trybunalskiego</w:t>
      </w:r>
    </w:p>
    <w:p w14:paraId="3A031156" w14:textId="77777777" w:rsidR="00432E67" w:rsidRDefault="00432E67" w:rsidP="006328C3">
      <w:pPr>
        <w:pStyle w:val="Akapitzlist"/>
        <w:spacing w:after="0" w:line="360" w:lineRule="auto"/>
        <w:ind w:left="426" w:hanging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Juliusz </w:t>
      </w:r>
      <w:proofErr w:type="spellStart"/>
      <w:r>
        <w:rPr>
          <w:rFonts w:ascii="Arial" w:hAnsi="Arial" w:cs="Arial"/>
          <w:sz w:val="24"/>
          <w:szCs w:val="24"/>
        </w:rPr>
        <w:t>Wiernicki</w:t>
      </w:r>
      <w:proofErr w:type="spellEnd"/>
    </w:p>
    <w:p w14:paraId="7D5F5024" w14:textId="77777777" w:rsidR="006328C3" w:rsidRDefault="00432E67" w:rsidP="006328C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 został podpisany</w:t>
      </w:r>
    </w:p>
    <w:p w14:paraId="22BCD674" w14:textId="4C926313" w:rsidR="00432E67" w:rsidRPr="0013478C" w:rsidRDefault="00432E67" w:rsidP="006328C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kwalifikowanym podpisem elektronicznym</w:t>
      </w:r>
    </w:p>
    <w:sectPr w:rsidR="00432E67" w:rsidRPr="00134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F6A6A78-9664-4F2F-8973-668A92A7DBDE}"/>
  </w:docVars>
  <w:rsids>
    <w:rsidRoot w:val="001744FB"/>
    <w:rsid w:val="00114419"/>
    <w:rsid w:val="0013478C"/>
    <w:rsid w:val="001744FB"/>
    <w:rsid w:val="00432E67"/>
    <w:rsid w:val="006328C3"/>
    <w:rsid w:val="006D1AFD"/>
    <w:rsid w:val="00EA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20E3"/>
  <w15:chartTrackingRefBased/>
  <w15:docId w15:val="{B4B95751-A611-4D00-902C-0F8ED7E6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E67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42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F6A6A78-9664-4F2F-8973-668A92A7DBD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396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Szmalec Marta</dc:creator>
  <cp:keywords/>
  <dc:description/>
  <cp:lastModifiedBy>Grabowiecka Beata</cp:lastModifiedBy>
  <cp:revision>7</cp:revision>
  <dcterms:created xsi:type="dcterms:W3CDTF">2024-06-24T10:09:00Z</dcterms:created>
  <dcterms:modified xsi:type="dcterms:W3CDTF">2024-06-24T10:41:00Z</dcterms:modified>
</cp:coreProperties>
</file>