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926A0" w14:textId="61221AB6" w:rsidR="00E957B2" w:rsidRPr="00D05A19" w:rsidRDefault="00546C8B" w:rsidP="00D05A1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05A19">
        <w:rPr>
          <w:rFonts w:ascii="Arial" w:hAnsi="Arial" w:cs="Arial"/>
          <w:sz w:val="24"/>
          <w:szCs w:val="24"/>
        </w:rPr>
        <w:t>Ogłoszenie</w:t>
      </w:r>
      <w:r w:rsidR="008E17D9" w:rsidRPr="00D05A19">
        <w:rPr>
          <w:rFonts w:ascii="Arial" w:hAnsi="Arial" w:cs="Arial"/>
          <w:sz w:val="24"/>
          <w:szCs w:val="24"/>
        </w:rPr>
        <w:t xml:space="preserve"> </w:t>
      </w:r>
      <w:r w:rsidRPr="00D05A19">
        <w:rPr>
          <w:rFonts w:ascii="Arial" w:hAnsi="Arial" w:cs="Arial"/>
          <w:sz w:val="24"/>
          <w:szCs w:val="24"/>
        </w:rPr>
        <w:t>o trzecim ustnym przetargu nieograniczonym na sprzedaż nieruchomości niezabudowanej stanowiącej własność Gminy Miasto Piotrków Trybunalski, położonej w</w:t>
      </w:r>
      <w:r w:rsidR="00E957B2" w:rsidRPr="00D05A19">
        <w:rPr>
          <w:rFonts w:ascii="Arial" w:hAnsi="Arial" w:cs="Arial"/>
          <w:sz w:val="24"/>
          <w:szCs w:val="24"/>
        </w:rPr>
        <w:t xml:space="preserve"> </w:t>
      </w:r>
      <w:r w:rsidRPr="00D05A19">
        <w:rPr>
          <w:rFonts w:ascii="Arial" w:hAnsi="Arial" w:cs="Arial"/>
          <w:sz w:val="24"/>
          <w:szCs w:val="24"/>
        </w:rPr>
        <w:t>Piotrkowie Trybunalskim przy</w:t>
      </w:r>
      <w:r w:rsidR="00E957B2" w:rsidRPr="00D05A19">
        <w:rPr>
          <w:rFonts w:ascii="Arial" w:hAnsi="Arial" w:cs="Arial"/>
          <w:sz w:val="24"/>
          <w:szCs w:val="24"/>
        </w:rPr>
        <w:t xml:space="preserve"> ul. </w:t>
      </w:r>
      <w:r w:rsidRPr="00D05A19">
        <w:rPr>
          <w:rFonts w:ascii="Arial" w:hAnsi="Arial" w:cs="Arial"/>
          <w:sz w:val="24"/>
          <w:szCs w:val="24"/>
        </w:rPr>
        <w:t>Wierzejskiej</w:t>
      </w:r>
      <w:r w:rsidR="00672197" w:rsidRPr="00D05A19">
        <w:rPr>
          <w:rFonts w:ascii="Arial" w:hAnsi="Arial" w:cs="Arial"/>
          <w:sz w:val="24"/>
          <w:szCs w:val="24"/>
        </w:rPr>
        <w:t xml:space="preserve"> 125</w:t>
      </w:r>
      <w:r w:rsidR="0018483F" w:rsidRPr="00D05A19">
        <w:rPr>
          <w:rFonts w:ascii="Arial" w:hAnsi="Arial" w:cs="Arial"/>
          <w:sz w:val="24"/>
          <w:szCs w:val="24"/>
        </w:rPr>
        <w:t>.</w:t>
      </w:r>
    </w:p>
    <w:p w14:paraId="3DBB9D3E" w14:textId="77777777" w:rsidR="00410D11" w:rsidRPr="00D05A19" w:rsidRDefault="00410D11" w:rsidP="00D05A1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8C3A8C" w14:textId="05B26A7D" w:rsidR="00672197" w:rsidRPr="00D05A19" w:rsidRDefault="00546C8B" w:rsidP="00546C8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72197" w:rsidRPr="00D05A19">
        <w:rPr>
          <w:rFonts w:ascii="Arial" w:hAnsi="Arial" w:cs="Arial"/>
          <w:sz w:val="24"/>
          <w:szCs w:val="24"/>
        </w:rPr>
        <w:t>Nieruchomość położona jest w Piotrkowie Trybunalskim przy ul. Wierzejskiej 125.</w:t>
      </w:r>
    </w:p>
    <w:p w14:paraId="5BAF03B2" w14:textId="5A8EAC2C" w:rsidR="00672197" w:rsidRPr="00D05A19" w:rsidRDefault="00672197" w:rsidP="00D05A1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Dla nieruchomości prowadzona jest w Sądzie Rejonowym w Piotrkowie Trybunalskim – VI Wydział Ksiąg Wieczystych księga wieczysta PT1P/00094173/4.</w:t>
      </w:r>
    </w:p>
    <w:p w14:paraId="642DA0A6" w14:textId="75A53CDC" w:rsidR="00672197" w:rsidRPr="00D05A19" w:rsidRDefault="00672197" w:rsidP="00546C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Powyższa nieruchomość nie jest obciążona prawami ani zobowiązaniami na rzecz osób trzecich.</w:t>
      </w:r>
    </w:p>
    <w:p w14:paraId="4AB9D391" w14:textId="349D36A4" w:rsidR="00672197" w:rsidRPr="00D05A19" w:rsidRDefault="00672197" w:rsidP="00D05A19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2. Nieruchomość oznaczona jest w ewidencji gruntów obręb 17 jako działki numer 48/3, 48/9, 48/16 i 48/17 o łącznej powierzchni 1,2574 ha.</w:t>
      </w:r>
    </w:p>
    <w:p w14:paraId="62F42183" w14:textId="0A87A05E" w:rsidR="00672197" w:rsidRPr="00D05A19" w:rsidRDefault="00672197" w:rsidP="00D05A1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3. Wyżej wymieniona nieruchomość jest niezabudowana i niezagospodarowana. Najbliższe sąsiedztwo i otoczenie to zabudowa mieszkaniowa usługowa, a także tereny niezabudowane - zielone.</w:t>
      </w:r>
      <w:r w:rsidRPr="00D05A19">
        <w:rPr>
          <w:rFonts w:ascii="Arial" w:hAnsi="Arial" w:cs="Arial"/>
          <w:color w:val="000000"/>
          <w:sz w:val="24"/>
          <w:szCs w:val="24"/>
        </w:rPr>
        <w:t xml:space="preserve"> Na terenie nieruchomości posadowiony jest słup energii elektrycznej z napowietrzną linią energetyczną wysokiego napięcia 110kV, dla której obowiązuje strefa ograniczonego użytkowania wynosząca 36 m oraz przebiega napowietrzna linia wysokiego napięcia 15kV, dla której ustala się strefa ograniczonego użytkowania o szerokości łącznie 2x7,5 m, której zagospodarowanie regulują przepisy</w:t>
      </w:r>
      <w:r w:rsidR="00546C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05A19">
        <w:rPr>
          <w:rFonts w:ascii="Arial" w:hAnsi="Arial" w:cs="Arial"/>
          <w:color w:val="000000"/>
          <w:sz w:val="24"/>
          <w:szCs w:val="24"/>
        </w:rPr>
        <w:t>szczególne.</w:t>
      </w:r>
    </w:p>
    <w:p w14:paraId="23A30A3B" w14:textId="77777777" w:rsidR="00546C8B" w:rsidRDefault="00672197" w:rsidP="00546C8B">
      <w:pPr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Nieruchomość należy odwodnić poprzez odprowadzenie wód na własny teren nieutwardzony. Dokonywanie zmiany naturalnego spływu wód opadowych w celu kierowania ich na tereny sąsiednich nieruchomości jest zabronione, zgodnie z § 29 rozporządzenia Ministra Infrastruktury z dnia 12 kwietnia 2002 r. w sprawie warunków technicznych, jakim powinny odpowiadać budynki i ich usytuowanie (Dz.U. z 2022 r., poz. 1225).</w:t>
      </w:r>
    </w:p>
    <w:p w14:paraId="55ACC054" w14:textId="54924340" w:rsidR="00672197" w:rsidRPr="00D05A19" w:rsidRDefault="00672197" w:rsidP="00546C8B">
      <w:pPr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Ewentualna niwelacja terenu pod projektowane obiekty winna zostać ujęta w projekcie budowlanym i nie może spowodować zachwiania stosunków wodnych na przedmiotowym terenie i terenach sąsiednich.</w:t>
      </w:r>
    </w:p>
    <w:p w14:paraId="5F5B46C2" w14:textId="42157DBD" w:rsidR="00672197" w:rsidRPr="00D05A19" w:rsidRDefault="00672197" w:rsidP="00546C8B">
      <w:pPr>
        <w:spacing w:line="360" w:lineRule="auto"/>
        <w:rPr>
          <w:rFonts w:ascii="Arial" w:hAnsi="Arial" w:cs="Arial"/>
          <w:color w:val="003C77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 xml:space="preserve">Nieruchomość porośnięta jest </w:t>
      </w:r>
      <w:r w:rsidRPr="00D05A19">
        <w:rPr>
          <w:rFonts w:ascii="Arial" w:hAnsi="Arial" w:cs="Arial"/>
          <w:color w:val="000000"/>
          <w:sz w:val="24"/>
          <w:szCs w:val="24"/>
        </w:rPr>
        <w:t>samosiewami d</w:t>
      </w:r>
      <w:r w:rsidRPr="00D05A19">
        <w:rPr>
          <w:rFonts w:ascii="Arial" w:hAnsi="Arial" w:cs="Arial"/>
          <w:sz w:val="24"/>
          <w:szCs w:val="24"/>
        </w:rPr>
        <w:t>rzew i krzewów, których ochronę reguluje ustawa z dnia 16 kwietnia 2004 r. o ochronie przyrody (Dz.U. z 202</w:t>
      </w:r>
      <w:r w:rsidR="003C2172" w:rsidRPr="00D05A19">
        <w:rPr>
          <w:rFonts w:ascii="Arial" w:hAnsi="Arial" w:cs="Arial"/>
          <w:sz w:val="24"/>
          <w:szCs w:val="24"/>
        </w:rPr>
        <w:t>3</w:t>
      </w:r>
      <w:r w:rsidRPr="00D05A19">
        <w:rPr>
          <w:rFonts w:ascii="Arial" w:hAnsi="Arial" w:cs="Arial"/>
          <w:sz w:val="24"/>
          <w:szCs w:val="24"/>
        </w:rPr>
        <w:t xml:space="preserve"> r., poz.</w:t>
      </w:r>
      <w:r w:rsidR="003C2172" w:rsidRPr="00D05A19">
        <w:rPr>
          <w:rFonts w:ascii="Arial" w:hAnsi="Arial" w:cs="Arial"/>
          <w:sz w:val="24"/>
          <w:szCs w:val="24"/>
        </w:rPr>
        <w:t xml:space="preserve"> </w:t>
      </w:r>
      <w:r w:rsidRPr="00D05A19">
        <w:rPr>
          <w:rFonts w:ascii="Arial" w:hAnsi="Arial" w:cs="Arial"/>
          <w:sz w:val="24"/>
          <w:szCs w:val="24"/>
        </w:rPr>
        <w:t>1</w:t>
      </w:r>
      <w:r w:rsidR="003C2172" w:rsidRPr="00D05A19">
        <w:rPr>
          <w:rFonts w:ascii="Arial" w:hAnsi="Arial" w:cs="Arial"/>
          <w:sz w:val="24"/>
          <w:szCs w:val="24"/>
        </w:rPr>
        <w:t>336</w:t>
      </w:r>
      <w:r w:rsidR="002525A8" w:rsidRPr="00D05A19">
        <w:rPr>
          <w:rFonts w:ascii="Arial" w:hAnsi="Arial" w:cs="Arial"/>
          <w:sz w:val="24"/>
          <w:szCs w:val="24"/>
        </w:rPr>
        <w:t xml:space="preserve"> </w:t>
      </w:r>
      <w:r w:rsidR="002525A8" w:rsidRPr="00D05A19">
        <w:rPr>
          <w:rFonts w:ascii="Arial" w:eastAsia="MS Mincho" w:hAnsi="Arial" w:cs="Arial"/>
          <w:sz w:val="24"/>
          <w:szCs w:val="24"/>
        </w:rPr>
        <w:t>z późniejszymi zmianami</w:t>
      </w:r>
      <w:r w:rsidRPr="00D05A19">
        <w:rPr>
          <w:rFonts w:ascii="Arial" w:hAnsi="Arial" w:cs="Arial"/>
          <w:sz w:val="24"/>
          <w:szCs w:val="24"/>
        </w:rPr>
        <w:t>)</w:t>
      </w:r>
      <w:r w:rsidRPr="00D05A19">
        <w:rPr>
          <w:rFonts w:ascii="Arial" w:hAnsi="Arial" w:cs="Arial"/>
          <w:color w:val="003C77"/>
          <w:sz w:val="24"/>
          <w:szCs w:val="24"/>
        </w:rPr>
        <w:t>. U</w:t>
      </w:r>
      <w:r w:rsidRPr="00D05A19">
        <w:rPr>
          <w:rFonts w:ascii="Arial" w:hAnsi="Arial" w:cs="Arial"/>
          <w:sz w:val="24"/>
          <w:szCs w:val="24"/>
        </w:rPr>
        <w:t>sunięcie drzew mogących ewentualnie kolidować z planowanym zagospodarowaniem terenu (w przypadku braku innych rozwiązań alternatywnych), wymaga uzyskania zezwolenia właściwego organu, wydawanego na wniosek posiadacza nieruchomości.</w:t>
      </w:r>
    </w:p>
    <w:p w14:paraId="4BB65E10" w14:textId="0FC4E40B" w:rsidR="00672197" w:rsidRPr="00D05A19" w:rsidRDefault="00672197" w:rsidP="00D05A19">
      <w:pPr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lastRenderedPageBreak/>
        <w:t xml:space="preserve">Koszty związane ze sporządzeniem wniosku i inwentaryzacji zieleni, przeprowadzeniem zabiegów pielęgnacyjnych, </w:t>
      </w:r>
      <w:r w:rsidR="002F6312">
        <w:rPr>
          <w:rFonts w:ascii="Arial" w:hAnsi="Arial" w:cs="Arial"/>
          <w:sz w:val="24"/>
          <w:szCs w:val="24"/>
        </w:rPr>
        <w:t>u</w:t>
      </w:r>
      <w:r w:rsidRPr="00D05A19">
        <w:rPr>
          <w:rFonts w:ascii="Arial" w:hAnsi="Arial" w:cs="Arial"/>
          <w:sz w:val="24"/>
          <w:szCs w:val="24"/>
        </w:rPr>
        <w:t>sunięciem drzew oraz ewentualnych opłat z tym związanych, wynikających z przepisów powołanej wyżej ustawy o ochronie przyrody i innych przepisów, ponosi posiadacz nieruchomości. Zgodnie z zaleceniami Regionalnej Dyrekcji Ochrony Środowiska w Łodzi, biorąc pod uwagę istotną rolę jaką spełniają zadrzewienia i zakrzaczenia, zaleca się ograniczenie działań związanych z wycinką drzew tylko do uzasadnionych przypadków.</w:t>
      </w:r>
    </w:p>
    <w:p w14:paraId="2E4360A2" w14:textId="2B141CF5" w:rsidR="00672197" w:rsidRPr="00D05A19" w:rsidRDefault="00672197" w:rsidP="00D05A19">
      <w:pPr>
        <w:spacing w:line="360" w:lineRule="auto"/>
        <w:rPr>
          <w:rFonts w:ascii="Arial" w:hAnsi="Arial" w:cs="Arial"/>
          <w:spacing w:val="-3"/>
          <w:sz w:val="24"/>
          <w:szCs w:val="24"/>
        </w:rPr>
      </w:pPr>
      <w:r w:rsidRPr="00D05A19">
        <w:rPr>
          <w:rFonts w:ascii="Arial" w:hAnsi="Arial" w:cs="Arial"/>
          <w:spacing w:val="-3"/>
          <w:sz w:val="24"/>
          <w:szCs w:val="24"/>
        </w:rPr>
        <w:t>W przypadku powstania odpadów przy wycince drzew i krzewów, posiadacz nieruchomości jest zobowiązany do stosowania przepisów ustawy z dnia 14 grudnia 2012 r. o odpadach (Dz.U. z 202</w:t>
      </w:r>
      <w:r w:rsidR="003C2172" w:rsidRPr="00D05A19">
        <w:rPr>
          <w:rFonts w:ascii="Arial" w:hAnsi="Arial" w:cs="Arial"/>
          <w:spacing w:val="-3"/>
          <w:sz w:val="24"/>
          <w:szCs w:val="24"/>
        </w:rPr>
        <w:t>3</w:t>
      </w:r>
      <w:r w:rsidRPr="00D05A19">
        <w:rPr>
          <w:rFonts w:ascii="Arial" w:hAnsi="Arial" w:cs="Arial"/>
          <w:spacing w:val="-3"/>
          <w:sz w:val="24"/>
          <w:szCs w:val="24"/>
        </w:rPr>
        <w:t xml:space="preserve"> r., poz. </w:t>
      </w:r>
      <w:r w:rsidR="003C2172" w:rsidRPr="00D05A19">
        <w:rPr>
          <w:rFonts w:ascii="Arial" w:hAnsi="Arial" w:cs="Arial"/>
          <w:spacing w:val="-3"/>
          <w:sz w:val="24"/>
          <w:szCs w:val="24"/>
        </w:rPr>
        <w:t>1587</w:t>
      </w:r>
      <w:r w:rsidR="002525A8" w:rsidRPr="00D05A19">
        <w:rPr>
          <w:rFonts w:ascii="Arial" w:hAnsi="Arial" w:cs="Arial"/>
          <w:spacing w:val="-3"/>
          <w:sz w:val="24"/>
          <w:szCs w:val="24"/>
        </w:rPr>
        <w:t xml:space="preserve"> </w:t>
      </w:r>
      <w:r w:rsidR="002525A8" w:rsidRPr="00D05A19">
        <w:rPr>
          <w:rFonts w:ascii="Arial" w:eastAsia="MS Mincho" w:hAnsi="Arial" w:cs="Arial"/>
          <w:sz w:val="24"/>
          <w:szCs w:val="24"/>
        </w:rPr>
        <w:t>z późniejszymi zmianami</w:t>
      </w:r>
      <w:r w:rsidRPr="00D05A19">
        <w:rPr>
          <w:rFonts w:ascii="Arial" w:hAnsi="Arial" w:cs="Arial"/>
          <w:spacing w:val="-3"/>
          <w:sz w:val="24"/>
          <w:szCs w:val="24"/>
        </w:rPr>
        <w:t>).</w:t>
      </w:r>
    </w:p>
    <w:p w14:paraId="69DEF201" w14:textId="2A96271F" w:rsidR="00672197" w:rsidRPr="00D05A19" w:rsidRDefault="00672197" w:rsidP="00D05A19">
      <w:pPr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W ulicy Wierzejskiej przebiegają: sieć energii elektrycznej, sieć wodociągowa i sieć telekomunikacyjna. W drodze 06DKL przebiegają sieci: energii elektrycznej, wodociągowa i kanalizacji sanitarnej.</w:t>
      </w:r>
    </w:p>
    <w:p w14:paraId="28F6F152" w14:textId="67E2B3E6" w:rsidR="00672197" w:rsidRPr="00D05A19" w:rsidRDefault="00672197" w:rsidP="00D05A19">
      <w:pPr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 xml:space="preserve">Niezbędną infrastrukturę techniczną potrzebną do </w:t>
      </w:r>
      <w:r w:rsidRPr="00D05A19">
        <w:rPr>
          <w:rFonts w:ascii="Arial" w:hAnsi="Arial" w:cs="Arial"/>
          <w:spacing w:val="-3"/>
          <w:sz w:val="24"/>
          <w:szCs w:val="24"/>
        </w:rPr>
        <w:t>realizacji zamierzonej inwestycji</w:t>
      </w:r>
      <w:r w:rsidRPr="00D05A19">
        <w:rPr>
          <w:rFonts w:ascii="Arial" w:hAnsi="Arial" w:cs="Arial"/>
          <w:sz w:val="24"/>
          <w:szCs w:val="24"/>
        </w:rPr>
        <w:t xml:space="preserve"> oraz ewentualną przebudowę istniejącego uzbrojenia nabywca wykona własnym staraniem, w porozumieniu z gestorami sieci.</w:t>
      </w:r>
    </w:p>
    <w:p w14:paraId="2494B247" w14:textId="0F61BAED" w:rsidR="00672197" w:rsidRPr="00D05A19" w:rsidRDefault="00672197" w:rsidP="002F6312">
      <w:pPr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 xml:space="preserve">Obsługa komunikacyjna nieruchomości zapewniona jest z będącej w trakcie realizacji drogi oznaczonej na rysunku planu symbolem 6KDL, stanowiącej łącznik ulicy Wierzejskiej z ulicą Miast Partnerskich. Budowa nowego wjazdu wymaga </w:t>
      </w:r>
      <w:r w:rsidRPr="00D05A19">
        <w:rPr>
          <w:rFonts w:ascii="Arial" w:hAnsi="Arial" w:cs="Arial"/>
          <w:sz w:val="24"/>
          <w:szCs w:val="24"/>
        </w:rPr>
        <w:br/>
        <w:t>uzyskania zgody na jego wykonanie wraz z warunkami i parametrami technicznymi określonymi przez zarządcę drogi oraz uzyskania pozwolenia na budowę. Budowa i przebudowa drogi publicznej spowodowana inwestycją niedrogową należy do inwestora tego przedsięwzięcia, zgodnie z art. 16 ustawy z dnia 21 marca 1985 r. o drogach publicznych (Dz.U. z 202</w:t>
      </w:r>
      <w:r w:rsidR="003C2172" w:rsidRPr="00D05A19">
        <w:rPr>
          <w:rFonts w:ascii="Arial" w:hAnsi="Arial" w:cs="Arial"/>
          <w:sz w:val="24"/>
          <w:szCs w:val="24"/>
        </w:rPr>
        <w:t>3</w:t>
      </w:r>
      <w:r w:rsidRPr="00D05A19">
        <w:rPr>
          <w:rFonts w:ascii="Arial" w:hAnsi="Arial" w:cs="Arial"/>
          <w:sz w:val="24"/>
          <w:szCs w:val="24"/>
        </w:rPr>
        <w:t xml:space="preserve"> r., poz. </w:t>
      </w:r>
      <w:r w:rsidR="003C2172" w:rsidRPr="00D05A19">
        <w:rPr>
          <w:rFonts w:ascii="Arial" w:hAnsi="Arial" w:cs="Arial"/>
          <w:sz w:val="24"/>
          <w:szCs w:val="24"/>
        </w:rPr>
        <w:t>645</w:t>
      </w:r>
      <w:r w:rsidRPr="00D05A19">
        <w:rPr>
          <w:rFonts w:ascii="Arial" w:hAnsi="Arial" w:cs="Arial"/>
          <w:sz w:val="24"/>
          <w:szCs w:val="24"/>
        </w:rPr>
        <w:t xml:space="preserve"> z późniejszymi zmianami).</w:t>
      </w:r>
    </w:p>
    <w:p w14:paraId="77881F50" w14:textId="77777777" w:rsidR="00672197" w:rsidRPr="00D05A19" w:rsidRDefault="00672197" w:rsidP="002F6312">
      <w:pPr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Gmina Miasto Piotrków Trybunalski nie zlecała wykonania badań geotechnicznych zbywanego gruntu.</w:t>
      </w:r>
    </w:p>
    <w:p w14:paraId="3C2631E1" w14:textId="2101BBB5" w:rsidR="00672197" w:rsidRPr="00D05A19" w:rsidRDefault="00672197" w:rsidP="00D05A1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 xml:space="preserve">4. </w:t>
      </w:r>
      <w:r w:rsidRPr="00D05A19">
        <w:rPr>
          <w:rFonts w:ascii="Arial" w:eastAsia="Calibri" w:hAnsi="Arial" w:cs="Arial"/>
          <w:sz w:val="24"/>
          <w:szCs w:val="24"/>
        </w:rPr>
        <w:t>Zgodnie z miejscowym planem zagospodarowania przestrzennego w rejonie ulicy Wierzejskiej „łącznica” w Piotrkowie Trybunalskim, przyjętym Uchwałą Nr IV/45/15 Rady Miasta Piotrkowa Trybunalskiego z dnia 28 stycznia 2015 r. (Dz.Urz.Woj.Łódzkiego z dnia 2 marca 2015 r. poz. 721) działki numer 48/3, 48/9, 48/16 i 48/17 znajdują się w terenie oznaczonym na rysunku planu symbolem 1U – tereny zabudowy usługowej.</w:t>
      </w:r>
    </w:p>
    <w:p w14:paraId="20545B48" w14:textId="689DCC95" w:rsidR="00672197" w:rsidRPr="00D05A19" w:rsidRDefault="00672197" w:rsidP="00D05A1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eastAsia="Calibri" w:hAnsi="Arial" w:cs="Arial"/>
          <w:sz w:val="24"/>
          <w:szCs w:val="24"/>
        </w:rPr>
        <w:t>Zgodnie z zapisami planu miejscowego, na przedmiotowym terenie d</w:t>
      </w:r>
      <w:r w:rsidRPr="00D05A19">
        <w:rPr>
          <w:rFonts w:ascii="Arial" w:hAnsi="Arial" w:cs="Arial"/>
          <w:sz w:val="24"/>
          <w:szCs w:val="24"/>
        </w:rPr>
        <w:t xml:space="preserve">opuszcza się lokalizację stacji paliw oraz obiektów i urządzeń obsługi uczestników ruchu </w:t>
      </w:r>
      <w:r w:rsidRPr="00D05A19">
        <w:rPr>
          <w:rFonts w:ascii="Arial" w:hAnsi="Arial" w:cs="Arial"/>
          <w:sz w:val="24"/>
          <w:szCs w:val="24"/>
        </w:rPr>
        <w:lastRenderedPageBreak/>
        <w:t>drogowego (wyklucza się lokalizację budynków o powierzchni sprzedaży powyżej 400 m</w:t>
      </w:r>
      <w:r w:rsidRPr="00D05A19">
        <w:rPr>
          <w:rFonts w:ascii="Arial" w:hAnsi="Arial" w:cs="Arial"/>
          <w:sz w:val="24"/>
          <w:szCs w:val="24"/>
          <w:vertAlign w:val="superscript"/>
        </w:rPr>
        <w:t>2</w:t>
      </w:r>
      <w:r w:rsidRPr="00D05A19">
        <w:rPr>
          <w:rFonts w:ascii="Arial" w:hAnsi="Arial" w:cs="Arial"/>
          <w:sz w:val="24"/>
          <w:szCs w:val="24"/>
        </w:rPr>
        <w:t>).</w:t>
      </w:r>
    </w:p>
    <w:p w14:paraId="0237DFE4" w14:textId="71FDD0E8" w:rsidR="00672197" w:rsidRPr="00D05A19" w:rsidRDefault="00672197" w:rsidP="00D05A1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D05A19">
        <w:rPr>
          <w:rFonts w:ascii="Arial" w:eastAsia="Calibri" w:hAnsi="Arial" w:cs="Arial"/>
          <w:sz w:val="24"/>
          <w:szCs w:val="24"/>
        </w:rPr>
        <w:t>Wyklucza się lokalizację usług polegających na składowaniu, magazynowaniu, przetwarzaniu i obrocie handlowym kopalinami, kruszywami budowlanymi, ziemią, torfem, węglem opałowym we wszystkich postaciach, wszelkich odpadów w rozumieniu przepisów szczególnych.</w:t>
      </w:r>
    </w:p>
    <w:p w14:paraId="3494EB92" w14:textId="508F893D" w:rsidR="00672197" w:rsidRPr="00D05A19" w:rsidRDefault="00672197" w:rsidP="00D05A19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D05A19">
        <w:rPr>
          <w:rFonts w:ascii="Arial" w:eastAsia="MS Mincho" w:hAnsi="Arial" w:cs="Arial"/>
          <w:sz w:val="24"/>
          <w:szCs w:val="24"/>
        </w:rPr>
        <w:t>Szczegółowe informacje w przedmiocie dopuszczalnego sposobu zagospodarowania przedmiotowej nieruchomości oraz w zakresie interpretacji zapisów planistycznych uzyskać można w Pracowni Planowania Przestrzennego w Piotrkowie Trybunalskim, ul. Farna 8, tel. 44</w:t>
      </w:r>
      <w:r w:rsidR="00546C8B">
        <w:rPr>
          <w:rFonts w:ascii="Arial" w:eastAsia="MS Mincho" w:hAnsi="Arial" w:cs="Arial"/>
          <w:sz w:val="24"/>
          <w:szCs w:val="24"/>
        </w:rPr>
        <w:t xml:space="preserve"> </w:t>
      </w:r>
      <w:r w:rsidRPr="00D05A19">
        <w:rPr>
          <w:rFonts w:ascii="Arial" w:eastAsia="MS Mincho" w:hAnsi="Arial" w:cs="Arial"/>
          <w:sz w:val="24"/>
          <w:szCs w:val="24"/>
        </w:rPr>
        <w:t>732-15-10.</w:t>
      </w:r>
    </w:p>
    <w:p w14:paraId="501E0D4B" w14:textId="1F9998D2" w:rsidR="00672197" w:rsidRPr="00D05A19" w:rsidRDefault="00546C8B" w:rsidP="00546C8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72197" w:rsidRPr="00D05A19">
        <w:rPr>
          <w:rFonts w:ascii="Arial" w:hAnsi="Arial" w:cs="Arial"/>
          <w:sz w:val="24"/>
          <w:szCs w:val="24"/>
        </w:rPr>
        <w:t>Ww. nieruchomość przeznaczona jest do sprzedaży, w drodze publicznego ustnego przetargu nieograniczonego.</w:t>
      </w:r>
    </w:p>
    <w:p w14:paraId="4FADF633" w14:textId="7C6A9315" w:rsidR="00672197" w:rsidRPr="00D05A19" w:rsidRDefault="00546C8B" w:rsidP="00546C8B">
      <w:pPr>
        <w:tabs>
          <w:tab w:val="num" w:pos="50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672197" w:rsidRPr="00D05A19">
        <w:rPr>
          <w:rFonts w:ascii="Arial" w:hAnsi="Arial" w:cs="Arial"/>
          <w:sz w:val="24"/>
          <w:szCs w:val="24"/>
        </w:rPr>
        <w:t xml:space="preserve">Cena nieruchomości położonej przy ul. Wierzejskiej 125 wynosi: 3.770.500,00 zł.  </w:t>
      </w:r>
    </w:p>
    <w:p w14:paraId="04E7CEA7" w14:textId="6288846F" w:rsidR="00E957B2" w:rsidRPr="00D05A19" w:rsidRDefault="00E957B2" w:rsidP="00D05A1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D05A19">
        <w:rPr>
          <w:rFonts w:ascii="Arial" w:eastAsia="MS Mincho" w:hAnsi="Arial" w:cs="Arial"/>
          <w:sz w:val="24"/>
          <w:szCs w:val="24"/>
        </w:rPr>
        <w:t>7. Cena nieruchomości osiągnięta w wyniku przetargu stanowi cenę nabycia nieruchomości.</w:t>
      </w:r>
    </w:p>
    <w:p w14:paraId="4BEF844E" w14:textId="06CC8ED3" w:rsidR="00E957B2" w:rsidRPr="00D05A19" w:rsidRDefault="00E957B2" w:rsidP="00546C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eastAsia="MS Mincho" w:hAnsi="Arial" w:cs="Arial"/>
          <w:sz w:val="24"/>
          <w:szCs w:val="24"/>
        </w:rPr>
        <w:t xml:space="preserve">Zgodnie z przepisami ustawy z dnia 11 marca 2004 r. o podatku od towarów i usług </w:t>
      </w:r>
      <w:r w:rsidR="002B7871" w:rsidRPr="00D05A19">
        <w:rPr>
          <w:rFonts w:ascii="Arial" w:eastAsia="MS Mincho" w:hAnsi="Arial" w:cs="Arial"/>
          <w:sz w:val="24"/>
          <w:szCs w:val="24"/>
        </w:rPr>
        <w:t>(Dz.U. z 202</w:t>
      </w:r>
      <w:r w:rsidR="003C2172" w:rsidRPr="00D05A19">
        <w:rPr>
          <w:rFonts w:ascii="Arial" w:eastAsia="MS Mincho" w:hAnsi="Arial" w:cs="Arial"/>
          <w:sz w:val="24"/>
          <w:szCs w:val="24"/>
        </w:rPr>
        <w:t>3</w:t>
      </w:r>
      <w:r w:rsidR="002B7871" w:rsidRPr="00D05A19">
        <w:rPr>
          <w:rFonts w:ascii="Arial" w:eastAsia="MS Mincho" w:hAnsi="Arial" w:cs="Arial"/>
          <w:sz w:val="24"/>
          <w:szCs w:val="24"/>
        </w:rPr>
        <w:t xml:space="preserve"> r., poz.</w:t>
      </w:r>
      <w:r w:rsidR="009110DE" w:rsidRPr="00D05A19">
        <w:rPr>
          <w:rFonts w:ascii="Arial" w:eastAsia="MS Mincho" w:hAnsi="Arial" w:cs="Arial"/>
          <w:sz w:val="24"/>
          <w:szCs w:val="24"/>
        </w:rPr>
        <w:t xml:space="preserve"> 1</w:t>
      </w:r>
      <w:r w:rsidR="003C2172" w:rsidRPr="00D05A19">
        <w:rPr>
          <w:rFonts w:ascii="Arial" w:eastAsia="MS Mincho" w:hAnsi="Arial" w:cs="Arial"/>
          <w:sz w:val="24"/>
          <w:szCs w:val="24"/>
        </w:rPr>
        <w:t>570</w:t>
      </w:r>
      <w:r w:rsidR="000C3801" w:rsidRPr="00D05A19">
        <w:rPr>
          <w:rFonts w:ascii="Arial" w:eastAsia="MS Mincho" w:hAnsi="Arial" w:cs="Arial"/>
          <w:sz w:val="24"/>
          <w:szCs w:val="24"/>
        </w:rPr>
        <w:t xml:space="preserve"> z późniejszymi zmianami</w:t>
      </w:r>
      <w:r w:rsidR="002B7871" w:rsidRPr="00D05A19">
        <w:rPr>
          <w:rFonts w:ascii="Arial" w:eastAsia="MS Mincho" w:hAnsi="Arial" w:cs="Arial"/>
          <w:sz w:val="24"/>
          <w:szCs w:val="24"/>
        </w:rPr>
        <w:t>)</w:t>
      </w:r>
      <w:r w:rsidR="002B7871" w:rsidRPr="00D05A19">
        <w:rPr>
          <w:rFonts w:ascii="Arial" w:hAnsi="Arial" w:cs="Arial"/>
          <w:sz w:val="24"/>
          <w:szCs w:val="24"/>
        </w:rPr>
        <w:t xml:space="preserve"> </w:t>
      </w:r>
      <w:r w:rsidRPr="00D05A19">
        <w:rPr>
          <w:rFonts w:ascii="Arial" w:hAnsi="Arial" w:cs="Arial"/>
          <w:sz w:val="24"/>
          <w:szCs w:val="24"/>
        </w:rPr>
        <w:t xml:space="preserve">do ceny </w:t>
      </w:r>
      <w:r w:rsidR="002B7871" w:rsidRPr="00D05A19">
        <w:rPr>
          <w:rFonts w:ascii="Arial" w:hAnsi="Arial" w:cs="Arial"/>
          <w:sz w:val="24"/>
          <w:szCs w:val="24"/>
        </w:rPr>
        <w:t>n</w:t>
      </w:r>
      <w:r w:rsidRPr="00D05A19">
        <w:rPr>
          <w:rFonts w:ascii="Arial" w:hAnsi="Arial" w:cs="Arial"/>
          <w:sz w:val="24"/>
          <w:szCs w:val="24"/>
        </w:rPr>
        <w:t>ieruchomości osiągniętej w wyniku przetargu doliczony zostanie podatek od towarów i usług, według obowiązującej w dacie sprzedaży stawki</w:t>
      </w:r>
      <w:r w:rsidR="009277F6" w:rsidRPr="00D05A19">
        <w:rPr>
          <w:rFonts w:ascii="Arial" w:hAnsi="Arial" w:cs="Arial"/>
          <w:sz w:val="24"/>
          <w:szCs w:val="24"/>
        </w:rPr>
        <w:t xml:space="preserve"> – obecnie 23%</w:t>
      </w:r>
      <w:r w:rsidRPr="00D05A19">
        <w:rPr>
          <w:rFonts w:ascii="Arial" w:hAnsi="Arial" w:cs="Arial"/>
          <w:sz w:val="24"/>
          <w:szCs w:val="24"/>
        </w:rPr>
        <w:t>.</w:t>
      </w:r>
    </w:p>
    <w:p w14:paraId="3EB3818C" w14:textId="0C7528F5" w:rsidR="00E957B2" w:rsidRPr="00D05A19" w:rsidRDefault="00E957B2" w:rsidP="00546C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C</w:t>
      </w:r>
      <w:r w:rsidRPr="00D05A19">
        <w:rPr>
          <w:rFonts w:ascii="Arial" w:eastAsia="MS Mincho" w:hAnsi="Arial" w:cs="Arial"/>
          <w:sz w:val="24"/>
          <w:szCs w:val="24"/>
        </w:rPr>
        <w:t xml:space="preserve">ena nieruchomości osiągnięta w </w:t>
      </w:r>
      <w:r w:rsidR="008362AB" w:rsidRPr="00D05A19">
        <w:rPr>
          <w:rFonts w:ascii="Arial" w:eastAsia="MS Mincho" w:hAnsi="Arial" w:cs="Arial"/>
          <w:sz w:val="24"/>
          <w:szCs w:val="24"/>
        </w:rPr>
        <w:t xml:space="preserve">wyniku </w:t>
      </w:r>
      <w:r w:rsidRPr="00D05A19">
        <w:rPr>
          <w:rFonts w:ascii="Arial" w:eastAsia="MS Mincho" w:hAnsi="Arial" w:cs="Arial"/>
          <w:sz w:val="24"/>
          <w:szCs w:val="24"/>
        </w:rPr>
        <w:t xml:space="preserve">przetargu, </w:t>
      </w:r>
      <w:r w:rsidRPr="00D05A19">
        <w:rPr>
          <w:rFonts w:ascii="Arial" w:hAnsi="Arial" w:cs="Arial"/>
          <w:sz w:val="24"/>
          <w:szCs w:val="24"/>
        </w:rPr>
        <w:t>pomniejszona o wpłacone wadium, podlega zapłacie nie później niż</w:t>
      </w:r>
      <w:r w:rsidR="009277F6" w:rsidRPr="00D05A19">
        <w:rPr>
          <w:rFonts w:ascii="Arial" w:hAnsi="Arial" w:cs="Arial"/>
          <w:sz w:val="24"/>
          <w:szCs w:val="24"/>
        </w:rPr>
        <w:t xml:space="preserve"> </w:t>
      </w:r>
      <w:r w:rsidRPr="00D05A19">
        <w:rPr>
          <w:rFonts w:ascii="Arial" w:hAnsi="Arial" w:cs="Arial"/>
          <w:sz w:val="24"/>
          <w:szCs w:val="24"/>
        </w:rPr>
        <w:t xml:space="preserve">na trzy dni </w:t>
      </w:r>
      <w:r w:rsidRPr="00D05A19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Pr="00D05A19">
        <w:rPr>
          <w:rFonts w:ascii="Arial" w:hAnsi="Arial" w:cs="Arial"/>
          <w:sz w:val="24"/>
          <w:szCs w:val="24"/>
        </w:rPr>
        <w:t>.</w:t>
      </w:r>
    </w:p>
    <w:p w14:paraId="077DB034" w14:textId="1C51CB46" w:rsidR="00E957B2" w:rsidRPr="00D05A19" w:rsidRDefault="00E957B2" w:rsidP="00546C8B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D05A19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D05A19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7BDD7448" w14:textId="222239E6" w:rsidR="00E957B2" w:rsidRPr="00D05A19" w:rsidRDefault="00E957B2" w:rsidP="00D05A1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 xml:space="preserve">Cena nieruchomości nie zawiera kosztów </w:t>
      </w:r>
      <w:r w:rsidR="00C66B42" w:rsidRPr="00D05A19">
        <w:rPr>
          <w:rFonts w:ascii="Arial" w:hAnsi="Arial" w:cs="Arial"/>
          <w:sz w:val="24"/>
          <w:szCs w:val="24"/>
        </w:rPr>
        <w:t>stabilizacji</w:t>
      </w:r>
      <w:r w:rsidRPr="00D05A19">
        <w:rPr>
          <w:rFonts w:ascii="Arial" w:hAnsi="Arial" w:cs="Arial"/>
          <w:sz w:val="24"/>
          <w:szCs w:val="24"/>
        </w:rPr>
        <w:t xml:space="preserve"> znaków granicznych. Nabywca prz</w:t>
      </w:r>
      <w:r w:rsidR="003C1886" w:rsidRPr="00D05A19">
        <w:rPr>
          <w:rFonts w:ascii="Arial" w:hAnsi="Arial" w:cs="Arial"/>
          <w:sz w:val="24"/>
          <w:szCs w:val="24"/>
        </w:rPr>
        <w:t>e</w:t>
      </w:r>
      <w:r w:rsidRPr="00D05A19">
        <w:rPr>
          <w:rFonts w:ascii="Arial" w:hAnsi="Arial" w:cs="Arial"/>
          <w:sz w:val="24"/>
          <w:szCs w:val="24"/>
        </w:rPr>
        <w:t>jmuje nieruchomość w stanie</w:t>
      </w:r>
      <w:r w:rsidR="00CD52CC" w:rsidRPr="00D05A19">
        <w:rPr>
          <w:rFonts w:ascii="Arial" w:hAnsi="Arial" w:cs="Arial"/>
          <w:sz w:val="24"/>
          <w:szCs w:val="24"/>
        </w:rPr>
        <w:t xml:space="preserve"> </w:t>
      </w:r>
      <w:r w:rsidR="000C3801" w:rsidRPr="00D05A19">
        <w:rPr>
          <w:rFonts w:ascii="Arial" w:hAnsi="Arial" w:cs="Arial"/>
          <w:sz w:val="24"/>
          <w:szCs w:val="24"/>
        </w:rPr>
        <w:t>i</w:t>
      </w:r>
      <w:r w:rsidRPr="00D05A19">
        <w:rPr>
          <w:rFonts w:ascii="Arial" w:hAnsi="Arial" w:cs="Arial"/>
          <w:sz w:val="24"/>
          <w:szCs w:val="24"/>
        </w:rPr>
        <w:t>stniejącym.</w:t>
      </w:r>
    </w:p>
    <w:p w14:paraId="4708481E" w14:textId="0F28F081" w:rsidR="00E957B2" w:rsidRPr="00D05A19" w:rsidRDefault="009277F6" w:rsidP="00546C8B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8</w:t>
      </w:r>
      <w:r w:rsidR="00E957B2" w:rsidRPr="00D05A19">
        <w:rPr>
          <w:rFonts w:ascii="Arial" w:hAnsi="Arial" w:cs="Arial"/>
          <w:sz w:val="24"/>
          <w:szCs w:val="24"/>
        </w:rPr>
        <w:t xml:space="preserve">. Sprzedaż działek odbywa się w stanie istniejącego uzbrojenia podziemnego </w:t>
      </w:r>
      <w:r w:rsidR="00546C8B">
        <w:rPr>
          <w:rFonts w:ascii="Arial" w:hAnsi="Arial" w:cs="Arial"/>
          <w:sz w:val="24"/>
          <w:szCs w:val="24"/>
        </w:rPr>
        <w:t xml:space="preserve">i </w:t>
      </w:r>
      <w:r w:rsidR="00E957B2" w:rsidRPr="00D05A19">
        <w:rPr>
          <w:rFonts w:ascii="Arial" w:hAnsi="Arial" w:cs="Arial"/>
          <w:sz w:val="24"/>
          <w:szCs w:val="24"/>
        </w:rPr>
        <w:t>nadziemnego, określonego na mapie zasadniczej prowadzonej przez Geodetę Miasta Piotrkowa Trybunalskiego. Powyższe nie wyklucza istnienia w terenie innych, nie wskazanych na mapie urządzeń podziemnych lub co do których brak jest informacji w instytucjach branżowych. W przypadku związanych z tym faktem ewentualnych kolizji nabywca przeniesie istniejące media na własny koszt, po uprzednim dokonaniu wymaganych uzgodnień i uzyskaniu przewidzianych prawem pozwoleń.</w:t>
      </w:r>
    </w:p>
    <w:p w14:paraId="23C37367" w14:textId="5A9024B1" w:rsidR="00E957B2" w:rsidRPr="00D05A19" w:rsidRDefault="00E957B2" w:rsidP="00546C8B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lastRenderedPageBreak/>
        <w:t xml:space="preserve">Sprzedający nie odpowiada za wady ukryte </w:t>
      </w:r>
      <w:r w:rsidR="003C1886" w:rsidRPr="00D05A19">
        <w:rPr>
          <w:rFonts w:ascii="Arial" w:hAnsi="Arial" w:cs="Arial"/>
          <w:sz w:val="24"/>
          <w:szCs w:val="24"/>
        </w:rPr>
        <w:t xml:space="preserve">sprzedawanych </w:t>
      </w:r>
      <w:r w:rsidRPr="00D05A19">
        <w:rPr>
          <w:rFonts w:ascii="Arial" w:hAnsi="Arial" w:cs="Arial"/>
          <w:sz w:val="24"/>
          <w:szCs w:val="24"/>
        </w:rPr>
        <w:t>nieruchomości, w tym także za nieujawniony w Miejskim Ośrodku Dokumentacji Geodezyjnej i Kartograficznej w Piotrkowie Trybunalskim, przebieg podziemnych mediów.</w:t>
      </w:r>
    </w:p>
    <w:p w14:paraId="1C2EFB5B" w14:textId="2B9A5EFC" w:rsidR="009277F6" w:rsidRPr="00D05A19" w:rsidRDefault="009277F6" w:rsidP="00546C8B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9.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14:paraId="7249A332" w14:textId="195068B9" w:rsidR="006C3AA8" w:rsidRPr="00D05A19" w:rsidRDefault="00180DC0" w:rsidP="00D05A1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D05A19">
        <w:rPr>
          <w:rFonts w:ascii="Arial" w:eastAsia="MS Mincho" w:hAnsi="Arial" w:cs="Arial"/>
          <w:sz w:val="24"/>
          <w:szCs w:val="24"/>
        </w:rPr>
        <w:t xml:space="preserve">10. Przetarg odbędzie się w siedzibie Urzędu Miasta Piotrkowa Trybunalskiego ul. Szkolna 28 w dniu </w:t>
      </w:r>
      <w:r w:rsidR="007518B6" w:rsidRPr="00D05A19">
        <w:rPr>
          <w:rFonts w:ascii="Arial" w:eastAsia="MS Mincho" w:hAnsi="Arial" w:cs="Arial"/>
          <w:sz w:val="24"/>
          <w:szCs w:val="24"/>
        </w:rPr>
        <w:t>08 marca</w:t>
      </w:r>
      <w:r w:rsidR="006C3AA8" w:rsidRPr="00D05A19">
        <w:rPr>
          <w:rFonts w:ascii="Arial" w:eastAsia="MS Mincho" w:hAnsi="Arial" w:cs="Arial"/>
          <w:sz w:val="24"/>
          <w:szCs w:val="24"/>
        </w:rPr>
        <w:t xml:space="preserve"> 202</w:t>
      </w:r>
      <w:r w:rsidR="007518B6" w:rsidRPr="00D05A19">
        <w:rPr>
          <w:rFonts w:ascii="Arial" w:eastAsia="MS Mincho" w:hAnsi="Arial" w:cs="Arial"/>
          <w:sz w:val="24"/>
          <w:szCs w:val="24"/>
        </w:rPr>
        <w:t>4</w:t>
      </w:r>
      <w:r w:rsidR="006C3AA8" w:rsidRPr="00D05A19">
        <w:rPr>
          <w:rFonts w:ascii="Arial" w:eastAsia="MS Mincho" w:hAnsi="Arial" w:cs="Arial"/>
          <w:sz w:val="24"/>
          <w:szCs w:val="24"/>
        </w:rPr>
        <w:t xml:space="preserve"> r. </w:t>
      </w:r>
      <w:r w:rsidR="00546C8B">
        <w:rPr>
          <w:rFonts w:ascii="Arial" w:eastAsia="MS Mincho" w:hAnsi="Arial" w:cs="Arial"/>
          <w:sz w:val="24"/>
          <w:szCs w:val="24"/>
        </w:rPr>
        <w:t xml:space="preserve">o </w:t>
      </w:r>
      <w:r w:rsidR="006C3AA8" w:rsidRPr="00D05A19">
        <w:rPr>
          <w:rFonts w:ascii="Arial" w:eastAsia="MS Mincho" w:hAnsi="Arial" w:cs="Arial"/>
          <w:sz w:val="24"/>
          <w:szCs w:val="24"/>
        </w:rPr>
        <w:t>godz</w:t>
      </w:r>
      <w:r w:rsidR="00546C8B">
        <w:rPr>
          <w:rFonts w:ascii="Arial" w:eastAsia="MS Mincho" w:hAnsi="Arial" w:cs="Arial"/>
          <w:sz w:val="24"/>
          <w:szCs w:val="24"/>
        </w:rPr>
        <w:t>inie</w:t>
      </w:r>
      <w:r w:rsidR="006C3AA8" w:rsidRPr="00D05A19">
        <w:rPr>
          <w:rFonts w:ascii="Arial" w:eastAsia="MS Mincho" w:hAnsi="Arial" w:cs="Arial"/>
          <w:sz w:val="24"/>
          <w:szCs w:val="24"/>
        </w:rPr>
        <w:t xml:space="preserve"> 10.00 w pokoju numer 304 na III piętrze – budynek A.</w:t>
      </w:r>
    </w:p>
    <w:p w14:paraId="0E06B452" w14:textId="1E93B6AD" w:rsidR="00180DC0" w:rsidRPr="00D05A19" w:rsidRDefault="007518B6" w:rsidP="00D05A1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D05A19">
        <w:rPr>
          <w:rFonts w:ascii="Arial" w:eastAsia="MS Mincho" w:hAnsi="Arial" w:cs="Arial"/>
          <w:sz w:val="24"/>
          <w:szCs w:val="24"/>
        </w:rPr>
        <w:t>Dotychczas przeprowadzone przetargi na sprzedaż przedmiotowej nieruchomości: p</w:t>
      </w:r>
      <w:r w:rsidR="006C3AA8" w:rsidRPr="00D05A19">
        <w:rPr>
          <w:rFonts w:ascii="Arial" w:eastAsia="MS Mincho" w:hAnsi="Arial" w:cs="Arial"/>
          <w:sz w:val="24"/>
          <w:szCs w:val="24"/>
        </w:rPr>
        <w:t>ierwszy ustny przetarg nieograniczony przeprowadzony w dniu 1</w:t>
      </w:r>
      <w:r w:rsidR="00C56210" w:rsidRPr="00D05A19">
        <w:rPr>
          <w:rFonts w:ascii="Arial" w:eastAsia="MS Mincho" w:hAnsi="Arial" w:cs="Arial"/>
          <w:sz w:val="24"/>
          <w:szCs w:val="24"/>
        </w:rPr>
        <w:t>2</w:t>
      </w:r>
      <w:r w:rsidR="009110DE" w:rsidRPr="00D05A19">
        <w:rPr>
          <w:rFonts w:ascii="Arial" w:eastAsia="MS Mincho" w:hAnsi="Arial" w:cs="Arial"/>
          <w:sz w:val="24"/>
          <w:szCs w:val="24"/>
        </w:rPr>
        <w:t xml:space="preserve"> </w:t>
      </w:r>
      <w:r w:rsidR="000C3801" w:rsidRPr="00D05A19">
        <w:rPr>
          <w:rFonts w:ascii="Arial" w:eastAsia="MS Mincho" w:hAnsi="Arial" w:cs="Arial"/>
          <w:sz w:val="24"/>
          <w:szCs w:val="24"/>
        </w:rPr>
        <w:t>ma</w:t>
      </w:r>
      <w:r w:rsidR="00C56210" w:rsidRPr="00D05A19">
        <w:rPr>
          <w:rFonts w:ascii="Arial" w:eastAsia="MS Mincho" w:hAnsi="Arial" w:cs="Arial"/>
          <w:sz w:val="24"/>
          <w:szCs w:val="24"/>
        </w:rPr>
        <w:t>j</w:t>
      </w:r>
      <w:r w:rsidR="009110DE" w:rsidRPr="00D05A19">
        <w:rPr>
          <w:rFonts w:ascii="Arial" w:eastAsia="MS Mincho" w:hAnsi="Arial" w:cs="Arial"/>
          <w:sz w:val="24"/>
          <w:szCs w:val="24"/>
        </w:rPr>
        <w:t>a</w:t>
      </w:r>
      <w:r w:rsidR="006C3AA8" w:rsidRPr="00D05A19">
        <w:rPr>
          <w:rFonts w:ascii="Arial" w:eastAsia="MS Mincho" w:hAnsi="Arial" w:cs="Arial"/>
          <w:sz w:val="24"/>
          <w:szCs w:val="24"/>
        </w:rPr>
        <w:t xml:space="preserve"> </w:t>
      </w:r>
      <w:r w:rsidR="00180DC0" w:rsidRPr="00D05A19">
        <w:rPr>
          <w:rFonts w:ascii="Arial" w:eastAsia="MS Mincho" w:hAnsi="Arial" w:cs="Arial"/>
          <w:sz w:val="24"/>
          <w:szCs w:val="24"/>
        </w:rPr>
        <w:t>202</w:t>
      </w:r>
      <w:r w:rsidR="000C3801" w:rsidRPr="00D05A19">
        <w:rPr>
          <w:rFonts w:ascii="Arial" w:eastAsia="MS Mincho" w:hAnsi="Arial" w:cs="Arial"/>
          <w:sz w:val="24"/>
          <w:szCs w:val="24"/>
        </w:rPr>
        <w:t>3</w:t>
      </w:r>
      <w:r w:rsidR="006C3AA8" w:rsidRPr="00D05A19">
        <w:rPr>
          <w:rFonts w:ascii="Arial" w:eastAsia="MS Mincho" w:hAnsi="Arial" w:cs="Arial"/>
          <w:sz w:val="24"/>
          <w:szCs w:val="24"/>
        </w:rPr>
        <w:t xml:space="preserve"> </w:t>
      </w:r>
      <w:r w:rsidR="00180DC0" w:rsidRPr="00D05A19">
        <w:rPr>
          <w:rFonts w:ascii="Arial" w:eastAsia="MS Mincho" w:hAnsi="Arial" w:cs="Arial"/>
          <w:sz w:val="24"/>
          <w:szCs w:val="24"/>
        </w:rPr>
        <w:t>r.</w:t>
      </w:r>
      <w:r w:rsidRPr="00D05A19">
        <w:rPr>
          <w:rFonts w:ascii="Arial" w:eastAsia="MS Mincho" w:hAnsi="Arial" w:cs="Arial"/>
          <w:sz w:val="24"/>
          <w:szCs w:val="24"/>
        </w:rPr>
        <w:t xml:space="preserve"> oraz drugi ustny przetarg nieograniczony przeprowadzony w dniu</w:t>
      </w:r>
      <w:r w:rsidR="00180DC0" w:rsidRPr="00D05A19">
        <w:rPr>
          <w:rFonts w:ascii="Arial" w:eastAsia="MS Mincho" w:hAnsi="Arial" w:cs="Arial"/>
          <w:sz w:val="24"/>
          <w:szCs w:val="24"/>
        </w:rPr>
        <w:t xml:space="preserve"> </w:t>
      </w:r>
      <w:r w:rsidRPr="00D05A19">
        <w:rPr>
          <w:rFonts w:ascii="Arial" w:eastAsia="MS Mincho" w:hAnsi="Arial" w:cs="Arial"/>
          <w:sz w:val="24"/>
          <w:szCs w:val="24"/>
        </w:rPr>
        <w:t>27 października 2023 r.</w:t>
      </w:r>
      <w:r w:rsidR="00180DC0" w:rsidRPr="00D05A19">
        <w:rPr>
          <w:rFonts w:ascii="Arial" w:eastAsia="MS Mincho" w:hAnsi="Arial" w:cs="Arial"/>
          <w:sz w:val="24"/>
          <w:szCs w:val="24"/>
        </w:rPr>
        <w:t xml:space="preserve"> </w:t>
      </w:r>
      <w:r w:rsidR="006C3AA8" w:rsidRPr="00D05A19">
        <w:rPr>
          <w:rFonts w:ascii="Arial" w:eastAsia="MS Mincho" w:hAnsi="Arial" w:cs="Arial"/>
          <w:sz w:val="24"/>
          <w:szCs w:val="24"/>
        </w:rPr>
        <w:t>zakończył</w:t>
      </w:r>
      <w:r w:rsidRPr="00D05A19">
        <w:rPr>
          <w:rFonts w:ascii="Arial" w:eastAsia="MS Mincho" w:hAnsi="Arial" w:cs="Arial"/>
          <w:sz w:val="24"/>
          <w:szCs w:val="24"/>
        </w:rPr>
        <w:t>y</w:t>
      </w:r>
      <w:r w:rsidR="006C3AA8" w:rsidRPr="00D05A19">
        <w:rPr>
          <w:rFonts w:ascii="Arial" w:eastAsia="MS Mincho" w:hAnsi="Arial" w:cs="Arial"/>
          <w:sz w:val="24"/>
          <w:szCs w:val="24"/>
        </w:rPr>
        <w:t xml:space="preserve"> się wynikiem negatywnym.</w:t>
      </w:r>
    </w:p>
    <w:p w14:paraId="32406AB5" w14:textId="057A2404" w:rsidR="008E17D9" w:rsidRPr="00D05A19" w:rsidRDefault="008E17D9" w:rsidP="00D05A1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eastAsia="MS Mincho" w:hAnsi="Arial" w:cs="Arial"/>
          <w:sz w:val="24"/>
          <w:szCs w:val="24"/>
        </w:rPr>
        <w:t>11. Wadium za nieruchomość położoną przy</w:t>
      </w:r>
      <w:r w:rsidR="0018483F" w:rsidRPr="00D05A19">
        <w:rPr>
          <w:rFonts w:ascii="Arial" w:eastAsia="MS Mincho" w:hAnsi="Arial" w:cs="Arial"/>
          <w:sz w:val="24"/>
          <w:szCs w:val="24"/>
        </w:rPr>
        <w:t xml:space="preserve"> </w:t>
      </w:r>
      <w:r w:rsidRPr="00D05A19">
        <w:rPr>
          <w:rFonts w:ascii="Arial" w:hAnsi="Arial" w:cs="Arial"/>
          <w:sz w:val="24"/>
          <w:szCs w:val="24"/>
        </w:rPr>
        <w:t xml:space="preserve">ul. </w:t>
      </w:r>
      <w:r w:rsidR="00672197" w:rsidRPr="00D05A19">
        <w:rPr>
          <w:rFonts w:ascii="Arial" w:hAnsi="Arial" w:cs="Arial"/>
          <w:sz w:val="24"/>
          <w:szCs w:val="24"/>
        </w:rPr>
        <w:t xml:space="preserve">Wierzejskiej 125 </w:t>
      </w:r>
      <w:r w:rsidRPr="00D05A19">
        <w:rPr>
          <w:rFonts w:ascii="Arial" w:hAnsi="Arial" w:cs="Arial"/>
          <w:sz w:val="24"/>
          <w:szCs w:val="24"/>
        </w:rPr>
        <w:t>wynosi</w:t>
      </w:r>
      <w:r w:rsidR="00672197" w:rsidRPr="00D05A19">
        <w:rPr>
          <w:rFonts w:ascii="Arial" w:hAnsi="Arial" w:cs="Arial"/>
          <w:sz w:val="24"/>
          <w:szCs w:val="24"/>
        </w:rPr>
        <w:t>: 754.100</w:t>
      </w:r>
      <w:r w:rsidRPr="00D05A19">
        <w:rPr>
          <w:rFonts w:ascii="Arial" w:hAnsi="Arial" w:cs="Arial"/>
          <w:sz w:val="24"/>
          <w:szCs w:val="24"/>
        </w:rPr>
        <w:t>,00 zł</w:t>
      </w:r>
      <w:r w:rsidR="000C3801" w:rsidRPr="00D05A19">
        <w:rPr>
          <w:rFonts w:ascii="Arial" w:hAnsi="Arial" w:cs="Arial"/>
          <w:sz w:val="24"/>
          <w:szCs w:val="24"/>
        </w:rPr>
        <w:t xml:space="preserve"> </w:t>
      </w:r>
      <w:r w:rsidRPr="00D05A19">
        <w:rPr>
          <w:rFonts w:ascii="Arial" w:hAnsi="Arial" w:cs="Arial"/>
          <w:sz w:val="24"/>
          <w:szCs w:val="24"/>
        </w:rPr>
        <w:t>i musi znajdować się na rachunku b</w:t>
      </w:r>
      <w:r w:rsidRPr="00D05A19">
        <w:rPr>
          <w:rFonts w:ascii="Arial" w:hAnsi="Arial" w:cs="Arial"/>
          <w:color w:val="000000"/>
          <w:sz w:val="24"/>
          <w:szCs w:val="24"/>
        </w:rPr>
        <w:t xml:space="preserve">ankowym </w:t>
      </w:r>
      <w:r w:rsidR="000C3801" w:rsidRPr="00D05A19">
        <w:rPr>
          <w:rFonts w:ascii="Arial" w:hAnsi="Arial" w:cs="Arial"/>
          <w:color w:val="000000"/>
          <w:sz w:val="24"/>
          <w:szCs w:val="24"/>
        </w:rPr>
        <w:t xml:space="preserve">Urzędu Miasta – depozyty, prowadzonym w </w:t>
      </w:r>
      <w:r w:rsidR="000C3801" w:rsidRPr="00D05A19">
        <w:rPr>
          <w:rStyle w:val="Pogrubienie"/>
          <w:rFonts w:ascii="Arial" w:hAnsi="Arial" w:cs="Arial"/>
          <w:b w:val="0"/>
          <w:bCs w:val="0"/>
          <w:sz w:val="24"/>
          <w:szCs w:val="24"/>
        </w:rPr>
        <w:t>Santander Consumer Bank S.A. numer konta: 67 1090 2590 0000 0001 5213 1069</w:t>
      </w:r>
      <w:r w:rsidR="000C3801" w:rsidRPr="00D05A19">
        <w:rPr>
          <w:rFonts w:ascii="Arial" w:hAnsi="Arial" w:cs="Arial"/>
          <w:sz w:val="24"/>
          <w:szCs w:val="24"/>
        </w:rPr>
        <w:t xml:space="preserve"> </w:t>
      </w:r>
      <w:r w:rsidRPr="00D05A19">
        <w:rPr>
          <w:rFonts w:ascii="Arial" w:hAnsi="Arial" w:cs="Arial"/>
          <w:sz w:val="24"/>
          <w:szCs w:val="24"/>
        </w:rPr>
        <w:t xml:space="preserve">w terminie do dnia </w:t>
      </w:r>
      <w:r w:rsidR="007518B6" w:rsidRPr="00D05A19">
        <w:rPr>
          <w:rFonts w:ascii="Arial" w:hAnsi="Arial" w:cs="Arial"/>
          <w:sz w:val="24"/>
          <w:szCs w:val="24"/>
        </w:rPr>
        <w:t>04 marca</w:t>
      </w:r>
      <w:r w:rsidRPr="00D05A19">
        <w:rPr>
          <w:rFonts w:ascii="Arial" w:hAnsi="Arial" w:cs="Arial"/>
          <w:sz w:val="24"/>
          <w:szCs w:val="24"/>
        </w:rPr>
        <w:t xml:space="preserve"> 202</w:t>
      </w:r>
      <w:r w:rsidR="007518B6" w:rsidRPr="00D05A19">
        <w:rPr>
          <w:rFonts w:ascii="Arial" w:hAnsi="Arial" w:cs="Arial"/>
          <w:sz w:val="24"/>
          <w:szCs w:val="24"/>
        </w:rPr>
        <w:t>4</w:t>
      </w:r>
      <w:r w:rsidRPr="00D05A19">
        <w:rPr>
          <w:rFonts w:ascii="Arial" w:hAnsi="Arial" w:cs="Arial"/>
          <w:sz w:val="24"/>
          <w:szCs w:val="24"/>
        </w:rPr>
        <w:t xml:space="preserve"> r.(włącznie), przy czym wpłata wadium nie powoduje naliczenia odsetek od zdeponowanej kwoty.</w:t>
      </w:r>
    </w:p>
    <w:p w14:paraId="6C4A6F14" w14:textId="20D6CB6C" w:rsidR="008E17D9" w:rsidRPr="00D05A19" w:rsidRDefault="008E17D9" w:rsidP="00546C8B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 xml:space="preserve">Za termin wniesienia wadium uważa się datę wpływu środków pieniężnych na wyżej wymieniony numer rachunku bankowego. </w:t>
      </w:r>
    </w:p>
    <w:p w14:paraId="7E943D7C" w14:textId="13822914" w:rsidR="008E17D9" w:rsidRPr="00D05A19" w:rsidRDefault="008E17D9" w:rsidP="00546C8B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14:paraId="1807BB8E" w14:textId="5A8AE5BF" w:rsidR="008E17D9" w:rsidRPr="00D05A19" w:rsidRDefault="008E17D9" w:rsidP="00546C8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D05A19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odpowiednio: odwołania przetargu, zamknięcia przetargu, unieważnienia przetargu, zakończenia przetargu wynikiem negatywnym.</w:t>
      </w:r>
    </w:p>
    <w:p w14:paraId="7BB2F3A6" w14:textId="5890580B" w:rsidR="008E17D9" w:rsidRPr="00D05A19" w:rsidRDefault="008E17D9" w:rsidP="00546C8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Wadium ulega przepadkowi w razie uchylenia się uczestnika, który przetarg wygra, od zawarcia umowy sprzedaży.</w:t>
      </w:r>
    </w:p>
    <w:p w14:paraId="1B3A28EF" w14:textId="4C2B84C0" w:rsidR="008E17D9" w:rsidRPr="00D05A19" w:rsidRDefault="008E17D9" w:rsidP="00D05A1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pacing w:val="-10"/>
          <w:sz w:val="24"/>
          <w:szCs w:val="24"/>
        </w:rPr>
        <w:t xml:space="preserve">12. </w:t>
      </w:r>
      <w:r w:rsidRPr="00D05A19">
        <w:rPr>
          <w:rFonts w:ascii="Arial" w:hAnsi="Arial" w:cs="Arial"/>
          <w:sz w:val="24"/>
          <w:szCs w:val="24"/>
        </w:rPr>
        <w:t>W przetargu mogą brać udział osoby fizyczne i prawne, które złożą zgłoszenie udziału w przetargu wraz z wymaganymi dokumentami wynikającymi z regulaminu przetargu (zgłoszenie udziału w przetargu stanowi załącznik do niniejszego ogłoszenia) oraz terminowo wpłacą wadium.</w:t>
      </w:r>
    </w:p>
    <w:p w14:paraId="21411598" w14:textId="254A5795" w:rsidR="008E17D9" w:rsidRPr="00D05A19" w:rsidRDefault="008E17D9" w:rsidP="00D05A19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 xml:space="preserve">Zgłoszenie udziału w przetargu, wraz z wymaganymi załącznikami, winno być złożone w formie pisemnej do dnia </w:t>
      </w:r>
      <w:r w:rsidR="007518B6" w:rsidRPr="00D05A19">
        <w:rPr>
          <w:rFonts w:ascii="Arial" w:hAnsi="Arial" w:cs="Arial"/>
          <w:sz w:val="24"/>
          <w:szCs w:val="24"/>
        </w:rPr>
        <w:t>04 marca</w:t>
      </w:r>
      <w:r w:rsidR="006C3AA8" w:rsidRPr="00D05A19">
        <w:rPr>
          <w:rFonts w:ascii="Arial" w:hAnsi="Arial" w:cs="Arial"/>
          <w:sz w:val="24"/>
          <w:szCs w:val="24"/>
        </w:rPr>
        <w:t xml:space="preserve"> 202</w:t>
      </w:r>
      <w:r w:rsidR="007518B6" w:rsidRPr="00D05A19">
        <w:rPr>
          <w:rFonts w:ascii="Arial" w:hAnsi="Arial" w:cs="Arial"/>
          <w:sz w:val="24"/>
          <w:szCs w:val="24"/>
        </w:rPr>
        <w:t>4</w:t>
      </w:r>
      <w:r w:rsidR="006C3AA8" w:rsidRPr="00D05A19">
        <w:rPr>
          <w:rFonts w:ascii="Arial" w:hAnsi="Arial" w:cs="Arial"/>
          <w:sz w:val="24"/>
          <w:szCs w:val="24"/>
        </w:rPr>
        <w:t xml:space="preserve"> r</w:t>
      </w:r>
      <w:r w:rsidR="007518B6" w:rsidRPr="00D05A19">
        <w:rPr>
          <w:rFonts w:ascii="Arial" w:hAnsi="Arial" w:cs="Arial"/>
          <w:sz w:val="24"/>
          <w:szCs w:val="24"/>
        </w:rPr>
        <w:t xml:space="preserve"> </w:t>
      </w:r>
      <w:r w:rsidR="006C3AA8" w:rsidRPr="00D05A19">
        <w:rPr>
          <w:rFonts w:ascii="Arial" w:hAnsi="Arial" w:cs="Arial"/>
          <w:sz w:val="24"/>
          <w:szCs w:val="24"/>
        </w:rPr>
        <w:t>(</w:t>
      </w:r>
      <w:r w:rsidRPr="00D05A19">
        <w:rPr>
          <w:rFonts w:ascii="Arial" w:hAnsi="Arial" w:cs="Arial"/>
          <w:sz w:val="24"/>
          <w:szCs w:val="24"/>
        </w:rPr>
        <w:t>włącznie do godz</w:t>
      </w:r>
      <w:r w:rsidR="00EA1611" w:rsidRPr="00D05A19">
        <w:rPr>
          <w:rFonts w:ascii="Arial" w:hAnsi="Arial" w:cs="Arial"/>
          <w:sz w:val="24"/>
          <w:szCs w:val="24"/>
        </w:rPr>
        <w:t>iny</w:t>
      </w:r>
      <w:r w:rsidRPr="00D05A19">
        <w:rPr>
          <w:rFonts w:ascii="Arial" w:hAnsi="Arial" w:cs="Arial"/>
          <w:sz w:val="24"/>
          <w:szCs w:val="24"/>
        </w:rPr>
        <w:t xml:space="preserve"> 15</w:t>
      </w:r>
      <w:r w:rsidR="003D1701" w:rsidRPr="00D05A19">
        <w:rPr>
          <w:rFonts w:ascii="Arial" w:hAnsi="Arial" w:cs="Arial"/>
          <w:sz w:val="24"/>
          <w:szCs w:val="24"/>
        </w:rPr>
        <w:t>.00</w:t>
      </w:r>
      <w:r w:rsidRPr="00D05A19">
        <w:rPr>
          <w:rFonts w:ascii="Arial" w:hAnsi="Arial" w:cs="Arial"/>
          <w:sz w:val="24"/>
          <w:szCs w:val="24"/>
        </w:rPr>
        <w:t>:</w:t>
      </w:r>
    </w:p>
    <w:p w14:paraId="58E6279B" w14:textId="25B306AB" w:rsidR="008E17D9" w:rsidRPr="00546C8B" w:rsidRDefault="00546C8B" w:rsidP="00546C8B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E17D9" w:rsidRPr="00546C8B">
        <w:rPr>
          <w:rFonts w:ascii="Arial" w:hAnsi="Arial" w:cs="Arial"/>
          <w:sz w:val="24"/>
          <w:szCs w:val="24"/>
        </w:rPr>
        <w:t>osobiście: w siedzibie Urzędu Miasta Piotrkowa Trybunalskiego ul. Szkolna 28 – Referat Gospodarki Nieruchomościami, pokój 305</w:t>
      </w:r>
      <w:r w:rsidR="00180DC0" w:rsidRPr="00546C8B">
        <w:rPr>
          <w:rFonts w:ascii="Arial" w:hAnsi="Arial" w:cs="Arial"/>
          <w:sz w:val="24"/>
          <w:szCs w:val="24"/>
        </w:rPr>
        <w:t>,</w:t>
      </w:r>
    </w:p>
    <w:p w14:paraId="108A58C7" w14:textId="38D4CF88" w:rsidR="008E17D9" w:rsidRPr="00546C8B" w:rsidRDefault="008E17D9" w:rsidP="00546C8B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sz w:val="24"/>
          <w:szCs w:val="24"/>
        </w:rPr>
      </w:pPr>
      <w:r w:rsidRPr="00546C8B">
        <w:rPr>
          <w:rFonts w:ascii="Arial" w:hAnsi="Arial" w:cs="Arial"/>
          <w:sz w:val="24"/>
          <w:szCs w:val="24"/>
        </w:rPr>
        <w:t>albo</w:t>
      </w:r>
    </w:p>
    <w:p w14:paraId="267C7A40" w14:textId="78F6B463" w:rsidR="008E17D9" w:rsidRPr="00546C8B" w:rsidRDefault="00546C8B" w:rsidP="00546C8B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E17D9" w:rsidRPr="00546C8B">
        <w:rPr>
          <w:rFonts w:ascii="Arial" w:hAnsi="Arial" w:cs="Arial"/>
          <w:sz w:val="24"/>
          <w:szCs w:val="24"/>
        </w:rPr>
        <w:t xml:space="preserve">przesyłką pocztową lub przesyłką kurierską – w takim przypadku Zgłoszenie należy złożyć w zaklejonej kopercie, teczce lub paczce z podaną nazwą i adresem Zgłaszającego, z dopiskiem: „Zgłoszenie udziału w </w:t>
      </w:r>
      <w:r w:rsidR="007518B6" w:rsidRPr="00546C8B">
        <w:rPr>
          <w:rFonts w:ascii="Arial" w:hAnsi="Arial" w:cs="Arial"/>
          <w:sz w:val="24"/>
          <w:szCs w:val="24"/>
        </w:rPr>
        <w:t>trzeci</w:t>
      </w:r>
      <w:r w:rsidR="000C3801" w:rsidRPr="00546C8B">
        <w:rPr>
          <w:rFonts w:ascii="Arial" w:hAnsi="Arial" w:cs="Arial"/>
          <w:sz w:val="24"/>
          <w:szCs w:val="24"/>
        </w:rPr>
        <w:t>m</w:t>
      </w:r>
      <w:r w:rsidR="008E17D9" w:rsidRPr="00546C8B">
        <w:rPr>
          <w:rFonts w:ascii="Arial" w:hAnsi="Arial" w:cs="Arial"/>
          <w:sz w:val="24"/>
          <w:szCs w:val="24"/>
        </w:rPr>
        <w:t xml:space="preserve"> ustnym przetargu nieograniczonym na sprzedaż niezabudowanej nieruchomości położonej </w:t>
      </w:r>
      <w:r>
        <w:rPr>
          <w:rFonts w:ascii="Arial" w:hAnsi="Arial" w:cs="Arial"/>
          <w:sz w:val="24"/>
          <w:szCs w:val="24"/>
        </w:rPr>
        <w:t xml:space="preserve">w </w:t>
      </w:r>
      <w:r w:rsidR="008E17D9" w:rsidRPr="00546C8B">
        <w:rPr>
          <w:rFonts w:ascii="Arial" w:hAnsi="Arial" w:cs="Arial"/>
          <w:sz w:val="24"/>
          <w:szCs w:val="24"/>
        </w:rPr>
        <w:t xml:space="preserve">Piotrkowie Trybunalskim przy </w:t>
      </w:r>
      <w:r w:rsidR="008E17D9" w:rsidRPr="00546C8B">
        <w:rPr>
          <w:rFonts w:ascii="Arial" w:eastAsia="MS Mincho" w:hAnsi="Arial" w:cs="Arial"/>
          <w:sz w:val="24"/>
          <w:szCs w:val="24"/>
        </w:rPr>
        <w:t xml:space="preserve">ul. </w:t>
      </w:r>
      <w:r w:rsidR="00672197" w:rsidRPr="00546C8B">
        <w:rPr>
          <w:rFonts w:ascii="Arial" w:eastAsia="MS Mincho" w:hAnsi="Arial" w:cs="Arial"/>
          <w:sz w:val="24"/>
          <w:szCs w:val="24"/>
        </w:rPr>
        <w:t>Wierzejskiej 125</w:t>
      </w:r>
      <w:r w:rsidR="008E17D9" w:rsidRPr="00546C8B">
        <w:rPr>
          <w:rFonts w:ascii="Arial" w:eastAsia="MS Mincho" w:hAnsi="Arial" w:cs="Arial"/>
          <w:sz w:val="24"/>
          <w:szCs w:val="24"/>
        </w:rPr>
        <w:t>”.</w:t>
      </w:r>
    </w:p>
    <w:p w14:paraId="667B4CB0" w14:textId="409FBCEF" w:rsidR="008E17D9" w:rsidRPr="00D05A19" w:rsidRDefault="008E17D9" w:rsidP="00D05A1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 xml:space="preserve">Za termin dostarczenia (złożenia) należy rozumieć datę i godzinę wpływu do miejsca oznaczonego przez organizatora przetargu jako miejsce składania zgłoszenia. </w:t>
      </w:r>
    </w:p>
    <w:p w14:paraId="2339DEEB" w14:textId="6A169B32" w:rsidR="008E17D9" w:rsidRPr="00D05A19" w:rsidRDefault="008E17D9" w:rsidP="00D05A1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Organizator przetargu nie ponosi odpowiedzialności za zdarzenia wynikające z nieprawidłowego opakowania lub braku na opakowaniu którejkolwiek z wyżej wymienionych informacji.</w:t>
      </w:r>
    </w:p>
    <w:p w14:paraId="7E29B52F" w14:textId="765F5F8C" w:rsidR="008E17D9" w:rsidRPr="00D05A19" w:rsidRDefault="008E17D9" w:rsidP="00D05A19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13. Prezydent Miasta Piotrkowa Trybunalskiego zastrzega sobie prawo odwołania przetargu, z ważnych powodów, zgodnie 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 a także na stronie internetowej.</w:t>
      </w:r>
    </w:p>
    <w:p w14:paraId="2118C7C8" w14:textId="36AED304" w:rsidR="008E17D9" w:rsidRPr="00D05A19" w:rsidRDefault="008E17D9" w:rsidP="00D05A19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 xml:space="preserve">14. Koszty notarialne i opłaty sądowe wynikające ze sporządzenia umowy przenoszącej własność, ponosi nabywca nieruchomości. </w:t>
      </w:r>
    </w:p>
    <w:p w14:paraId="4EB5194C" w14:textId="144AAB4A" w:rsidR="008E17D9" w:rsidRPr="00D05A19" w:rsidRDefault="008E17D9" w:rsidP="00D05A19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15. Zawarcie aktu notarialnego nastąpi w uzgodnionym z kandydatem na nabywcę nieruchomości terminie, nie później jednak niż w terminie 60 dni kalendarzowych od daty rozstrzygnięcia przetargu.</w:t>
      </w:r>
    </w:p>
    <w:p w14:paraId="14986A0E" w14:textId="59EAF75A" w:rsidR="008E17D9" w:rsidRPr="00D05A19" w:rsidRDefault="008E17D9" w:rsidP="00D05A19">
      <w:pPr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 xml:space="preserve">Organizator przetargu zawiadomi osobę ustaloną jako nabywcę nieruchomości o miejscu i terminie zawarcia umowy notarialnej, najpóźniej w ciągu 21 dni od dnia rozstrzygnięcia przetargu. Wyznaczony termin nie może być krótszy niż </w:t>
      </w:r>
      <w:r w:rsidR="00546C8B">
        <w:rPr>
          <w:rFonts w:ascii="Arial" w:hAnsi="Arial" w:cs="Arial"/>
          <w:sz w:val="24"/>
          <w:szCs w:val="24"/>
        </w:rPr>
        <w:t>7</w:t>
      </w:r>
      <w:r w:rsidRPr="00D05A19">
        <w:rPr>
          <w:rFonts w:ascii="Arial" w:hAnsi="Arial" w:cs="Arial"/>
          <w:sz w:val="24"/>
          <w:szCs w:val="24"/>
        </w:rPr>
        <w:t xml:space="preserve"> dni od dnia doręczenia zawiadomienia.</w:t>
      </w:r>
    </w:p>
    <w:p w14:paraId="36294EB6" w14:textId="397BA121" w:rsidR="008E17D9" w:rsidRPr="00D05A19" w:rsidRDefault="008E17D9" w:rsidP="00D05A19">
      <w:pPr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>Jeżeli osoba ustalona jako nabywca nieruchomości nie przystąpi bez usprawiedliwienia do zawarcia umowy w miejscu i</w:t>
      </w:r>
      <w:r w:rsidR="00546C8B">
        <w:rPr>
          <w:rFonts w:ascii="Arial" w:hAnsi="Arial" w:cs="Arial"/>
          <w:sz w:val="24"/>
          <w:szCs w:val="24"/>
        </w:rPr>
        <w:t xml:space="preserve"> </w:t>
      </w:r>
      <w:r w:rsidRPr="00D05A19">
        <w:rPr>
          <w:rFonts w:ascii="Arial" w:hAnsi="Arial" w:cs="Arial"/>
          <w:sz w:val="24"/>
          <w:szCs w:val="24"/>
        </w:rPr>
        <w:t>w terminie podanych w zawiadomieniu, organizator przetargu może odstąpić od zawarcia umowy, a wpłacone wadium nie podlega zwrotowi.</w:t>
      </w:r>
    </w:p>
    <w:p w14:paraId="69BD7BB9" w14:textId="77777777" w:rsidR="0073622D" w:rsidRPr="00D05A19" w:rsidRDefault="0073622D" w:rsidP="00D05A19">
      <w:pPr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25405FB8" w14:textId="00E90922" w:rsidR="005A66CE" w:rsidRPr="00D05A19" w:rsidRDefault="008E17D9" w:rsidP="00D05A19">
      <w:pPr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5" w:history="1">
        <w:r w:rsidRPr="00D05A1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D05A19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D05A19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D05A1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D05A19">
        <w:rPr>
          <w:rFonts w:ascii="Arial" w:hAnsi="Arial" w:cs="Arial"/>
          <w:sz w:val="24"/>
          <w:szCs w:val="24"/>
        </w:rPr>
        <w:t xml:space="preserve"> w zakładce: gospodarka nieruchomościami → ogłoszenia przetargów </w:t>
      </w:r>
      <w:r w:rsidR="00D538D8" w:rsidRPr="00D05A19">
        <w:rPr>
          <w:rFonts w:ascii="Arial" w:hAnsi="Arial" w:cs="Arial"/>
          <w:sz w:val="24"/>
          <w:szCs w:val="24"/>
        </w:rPr>
        <w:t>I</w:t>
      </w:r>
      <w:r w:rsidRPr="00D05A19">
        <w:rPr>
          <w:rFonts w:ascii="Arial" w:hAnsi="Arial" w:cs="Arial"/>
          <w:sz w:val="24"/>
          <w:szCs w:val="24"/>
        </w:rPr>
        <w:t xml:space="preserve"> półrocze 202</w:t>
      </w:r>
      <w:r w:rsidR="007518B6" w:rsidRPr="00D05A19">
        <w:rPr>
          <w:rFonts w:ascii="Arial" w:hAnsi="Arial" w:cs="Arial"/>
          <w:sz w:val="24"/>
          <w:szCs w:val="24"/>
        </w:rPr>
        <w:t>4</w:t>
      </w:r>
      <w:r w:rsidRPr="00D05A19">
        <w:rPr>
          <w:rFonts w:ascii="Arial" w:hAnsi="Arial" w:cs="Arial"/>
          <w:sz w:val="24"/>
          <w:szCs w:val="24"/>
        </w:rPr>
        <w:t xml:space="preserve"> r.</w:t>
      </w:r>
      <w:r w:rsidRPr="00D05A1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05A19">
        <w:rPr>
          <w:rFonts w:ascii="Arial" w:eastAsia="MS Mincho" w:hAnsi="Arial" w:cs="Arial"/>
          <w:sz w:val="24"/>
          <w:szCs w:val="24"/>
        </w:rPr>
        <w:t xml:space="preserve">a </w:t>
      </w:r>
      <w:r w:rsidR="00546C8B">
        <w:rPr>
          <w:rFonts w:ascii="Arial" w:eastAsia="MS Mincho" w:hAnsi="Arial" w:cs="Arial"/>
          <w:sz w:val="24"/>
          <w:szCs w:val="24"/>
        </w:rPr>
        <w:t>w</w:t>
      </w:r>
      <w:r w:rsidRPr="00D05A19">
        <w:rPr>
          <w:rFonts w:ascii="Arial" w:eastAsia="MS Mincho" w:hAnsi="Arial" w:cs="Arial"/>
          <w:sz w:val="24"/>
          <w:szCs w:val="24"/>
        </w:rPr>
        <w:t xml:space="preserve">yciąg  z ogłoszenia o przetargu </w:t>
      </w:r>
      <w:r w:rsidRPr="00D05A19">
        <w:rPr>
          <w:rFonts w:ascii="Arial" w:hAnsi="Arial" w:cs="Arial"/>
          <w:sz w:val="24"/>
          <w:szCs w:val="24"/>
        </w:rPr>
        <w:t>podany zosta</w:t>
      </w:r>
      <w:r w:rsidR="00EA1611" w:rsidRPr="00D05A19">
        <w:rPr>
          <w:rFonts w:ascii="Arial" w:hAnsi="Arial" w:cs="Arial"/>
          <w:sz w:val="24"/>
          <w:szCs w:val="24"/>
        </w:rPr>
        <w:t>ł</w:t>
      </w:r>
      <w:r w:rsidRPr="00D05A19">
        <w:rPr>
          <w:rFonts w:ascii="Arial" w:hAnsi="Arial" w:cs="Arial"/>
          <w:sz w:val="24"/>
          <w:szCs w:val="24"/>
        </w:rPr>
        <w:t xml:space="preserve"> do publicznej wiadomości </w:t>
      </w:r>
      <w:r w:rsidR="005A66CE" w:rsidRPr="00D05A19">
        <w:rPr>
          <w:rFonts w:ascii="Arial" w:hAnsi="Arial" w:cs="Arial"/>
          <w:sz w:val="24"/>
          <w:szCs w:val="24"/>
        </w:rPr>
        <w:t>w prasie codziennej o zasięgu ogólnokrajowym.</w:t>
      </w:r>
    </w:p>
    <w:p w14:paraId="08CBCB31" w14:textId="45B03C2A" w:rsidR="005C6B06" w:rsidRPr="00D05A19" w:rsidRDefault="005C6B06" w:rsidP="00D05A1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z w:val="24"/>
          <w:szCs w:val="24"/>
        </w:rPr>
        <w:t xml:space="preserve">Regulamin przetargu przyjęty Zarządzeniem Nr 402 Prezydenta Miasta Piotrkowa Trybunalskiego z dnia 14 grudnia 2023 r. znajduje się do wglądu w Referacie Gospodarki Nieruchomościami Urzędu Miasta Piotrkowa Trybunalskiego ul. Szkolna 28 pokój 305 oraz </w:t>
      </w:r>
      <w:r w:rsidRPr="00D05A19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D05A19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D05A19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→2023 rok→ IV kwartał.</w:t>
      </w:r>
    </w:p>
    <w:p w14:paraId="3B84273E" w14:textId="77777777" w:rsidR="005C6B06" w:rsidRPr="00D05A19" w:rsidRDefault="005C6B06" w:rsidP="00D05A19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z w:val="24"/>
          <w:szCs w:val="24"/>
        </w:rPr>
      </w:pPr>
      <w:r w:rsidRPr="00D05A19">
        <w:rPr>
          <w:rFonts w:ascii="Arial" w:hAnsi="Arial" w:cs="Arial"/>
          <w:spacing w:val="-1"/>
          <w:sz w:val="24"/>
          <w:szCs w:val="24"/>
        </w:rPr>
        <w:t xml:space="preserve">Informacji udziela się również telefonicznie pod numerem tel. /44/ 732-18-52 w godzinach </w:t>
      </w:r>
      <w:r w:rsidRPr="00D05A19">
        <w:rPr>
          <w:rFonts w:ascii="Arial" w:hAnsi="Arial" w:cs="Arial"/>
          <w:sz w:val="24"/>
          <w:szCs w:val="24"/>
        </w:rPr>
        <w:t>7:30-15:30.</w:t>
      </w:r>
    </w:p>
    <w:p w14:paraId="26AB6299" w14:textId="77777777" w:rsidR="00D05A19" w:rsidRDefault="00D05A19" w:rsidP="00D05A19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up. Prezydenta Miasta</w:t>
      </w:r>
    </w:p>
    <w:p w14:paraId="17F2451A" w14:textId="77777777" w:rsidR="00D05A19" w:rsidRDefault="00D05A19" w:rsidP="00D05A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(-) Andrzej Kacperek</w:t>
      </w:r>
    </w:p>
    <w:p w14:paraId="4451AECB" w14:textId="77777777" w:rsidR="00D05A19" w:rsidRDefault="00D05A19" w:rsidP="00D05A19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Wiceprezydent Miasta</w:t>
      </w:r>
    </w:p>
    <w:p w14:paraId="0CAB6C01" w14:textId="77777777" w:rsidR="00D05A19" w:rsidRDefault="00D05A19" w:rsidP="00D05A19">
      <w:pPr>
        <w:pStyle w:val="Zwykytekst"/>
        <w:spacing w:line="360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Dokument został podpisany kwalifikowanym podpisem elektronicznym</w:t>
      </w:r>
    </w:p>
    <w:sectPr w:rsidR="00D05A19" w:rsidSect="00927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59"/>
    <w:rsid w:val="00035F7C"/>
    <w:rsid w:val="000C3801"/>
    <w:rsid w:val="000D0229"/>
    <w:rsid w:val="00162353"/>
    <w:rsid w:val="00180DC0"/>
    <w:rsid w:val="0018483F"/>
    <w:rsid w:val="001A5A30"/>
    <w:rsid w:val="001D2AC4"/>
    <w:rsid w:val="002525A8"/>
    <w:rsid w:val="002B7871"/>
    <w:rsid w:val="002E79AE"/>
    <w:rsid w:val="002F6312"/>
    <w:rsid w:val="003029E5"/>
    <w:rsid w:val="00316A1F"/>
    <w:rsid w:val="0038310A"/>
    <w:rsid w:val="00391604"/>
    <w:rsid w:val="003A4564"/>
    <w:rsid w:val="003C1886"/>
    <w:rsid w:val="003C2172"/>
    <w:rsid w:val="003D1701"/>
    <w:rsid w:val="003E32AB"/>
    <w:rsid w:val="00410D11"/>
    <w:rsid w:val="00453CD3"/>
    <w:rsid w:val="00460456"/>
    <w:rsid w:val="004C11E5"/>
    <w:rsid w:val="004D02E4"/>
    <w:rsid w:val="0051058A"/>
    <w:rsid w:val="00546C8B"/>
    <w:rsid w:val="005A66CE"/>
    <w:rsid w:val="005C6B06"/>
    <w:rsid w:val="00672197"/>
    <w:rsid w:val="00674259"/>
    <w:rsid w:val="006C3AA8"/>
    <w:rsid w:val="0073622D"/>
    <w:rsid w:val="007518B6"/>
    <w:rsid w:val="00783A6C"/>
    <w:rsid w:val="00795A96"/>
    <w:rsid w:val="00805049"/>
    <w:rsid w:val="0080757C"/>
    <w:rsid w:val="008362AB"/>
    <w:rsid w:val="00842A36"/>
    <w:rsid w:val="008C24EA"/>
    <w:rsid w:val="008D4EBE"/>
    <w:rsid w:val="008E17D9"/>
    <w:rsid w:val="009110DE"/>
    <w:rsid w:val="00921E23"/>
    <w:rsid w:val="009277F6"/>
    <w:rsid w:val="00974DB8"/>
    <w:rsid w:val="009B6EFB"/>
    <w:rsid w:val="009B796A"/>
    <w:rsid w:val="009C32A0"/>
    <w:rsid w:val="00A32A76"/>
    <w:rsid w:val="00A37BAE"/>
    <w:rsid w:val="00A835CF"/>
    <w:rsid w:val="00B7108E"/>
    <w:rsid w:val="00C56210"/>
    <w:rsid w:val="00C66B42"/>
    <w:rsid w:val="00CD52CC"/>
    <w:rsid w:val="00D05A19"/>
    <w:rsid w:val="00D538D8"/>
    <w:rsid w:val="00D53BF2"/>
    <w:rsid w:val="00DB70AE"/>
    <w:rsid w:val="00DD3412"/>
    <w:rsid w:val="00DE73FC"/>
    <w:rsid w:val="00E41226"/>
    <w:rsid w:val="00E957B2"/>
    <w:rsid w:val="00EA1611"/>
    <w:rsid w:val="00F036D8"/>
    <w:rsid w:val="00F916B1"/>
    <w:rsid w:val="00FB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7895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E1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</Words>
  <Characters>10750</Characters>
  <Application>Microsoft Office Word</Application>
  <DocSecurity>4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2024-01-02T08:44:00Z</cp:lastPrinted>
  <dcterms:created xsi:type="dcterms:W3CDTF">2024-01-05T11:15:00Z</dcterms:created>
  <dcterms:modified xsi:type="dcterms:W3CDTF">2024-01-05T11:15:00Z</dcterms:modified>
</cp:coreProperties>
</file>