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5BFA" w14:textId="77777777" w:rsidR="001702BD" w:rsidRPr="005B36E6" w:rsidRDefault="001702BD" w:rsidP="001702BD">
      <w:pPr>
        <w:spacing w:line="360" w:lineRule="auto"/>
        <w:jc w:val="right"/>
        <w:rPr>
          <w:rFonts w:ascii="Arial" w:hAnsi="Arial" w:cs="Arial"/>
          <w:bCs/>
          <w:spacing w:val="60"/>
          <w:sz w:val="22"/>
          <w:szCs w:val="22"/>
        </w:rPr>
      </w:pPr>
      <w:bookmarkStart w:id="0" w:name="_Hlk146538126"/>
      <w:r>
        <w:rPr>
          <w:rFonts w:ascii="Arial" w:hAnsi="Arial" w:cs="Arial"/>
          <w:bCs/>
          <w:spacing w:val="60"/>
          <w:sz w:val="22"/>
          <w:szCs w:val="22"/>
        </w:rPr>
        <w:t>PROJEKT</w:t>
      </w:r>
    </w:p>
    <w:p w14:paraId="1C945E2A" w14:textId="77777777" w:rsidR="001702BD" w:rsidRPr="000C51BE" w:rsidRDefault="001702BD" w:rsidP="001702BD">
      <w:pPr>
        <w:spacing w:line="360" w:lineRule="auto"/>
        <w:jc w:val="center"/>
        <w:rPr>
          <w:rFonts w:ascii="Arial" w:hAnsi="Arial" w:cs="Arial"/>
          <w:bCs/>
          <w:spacing w:val="60"/>
          <w:sz w:val="22"/>
          <w:szCs w:val="22"/>
        </w:rPr>
      </w:pPr>
      <w:r w:rsidRPr="000C51BE">
        <w:rPr>
          <w:rFonts w:ascii="Arial" w:hAnsi="Arial" w:cs="Arial"/>
          <w:bCs/>
          <w:spacing w:val="60"/>
          <w:sz w:val="22"/>
          <w:szCs w:val="22"/>
        </w:rPr>
        <w:t>UCHWAŁA NR</w:t>
      </w:r>
    </w:p>
    <w:bookmarkEnd w:id="0"/>
    <w:p w14:paraId="02ED2AA8" w14:textId="77777777" w:rsidR="001702BD" w:rsidRPr="000C51BE" w:rsidRDefault="001702BD" w:rsidP="001702BD">
      <w:pPr>
        <w:spacing w:line="360" w:lineRule="auto"/>
        <w:jc w:val="center"/>
        <w:rPr>
          <w:rFonts w:ascii="Arial" w:hAnsi="Arial" w:cs="Arial"/>
          <w:bCs/>
          <w:sz w:val="22"/>
          <w:szCs w:val="22"/>
        </w:rPr>
      </w:pPr>
      <w:r w:rsidRPr="000C51BE">
        <w:rPr>
          <w:rFonts w:ascii="Arial" w:hAnsi="Arial" w:cs="Arial"/>
          <w:bCs/>
          <w:sz w:val="22"/>
          <w:szCs w:val="22"/>
        </w:rPr>
        <w:t>RADY MIASTA PIOTRKOWA TRYBUNALSKIEGO</w:t>
      </w:r>
    </w:p>
    <w:p w14:paraId="5F8A27C0" w14:textId="77777777" w:rsidR="001702BD" w:rsidRPr="000C51BE" w:rsidRDefault="001702BD" w:rsidP="001702BD">
      <w:pPr>
        <w:spacing w:line="360" w:lineRule="auto"/>
        <w:jc w:val="center"/>
        <w:rPr>
          <w:rFonts w:ascii="Arial" w:hAnsi="Arial" w:cs="Arial"/>
          <w:bCs/>
          <w:sz w:val="22"/>
          <w:szCs w:val="22"/>
        </w:rPr>
      </w:pPr>
      <w:r w:rsidRPr="000C51BE">
        <w:rPr>
          <w:rFonts w:ascii="Arial" w:hAnsi="Arial" w:cs="Arial"/>
          <w:bCs/>
          <w:sz w:val="22"/>
          <w:szCs w:val="22"/>
        </w:rPr>
        <w:t xml:space="preserve">z dnia </w:t>
      </w:r>
      <w:r>
        <w:rPr>
          <w:rFonts w:ascii="Arial" w:hAnsi="Arial" w:cs="Arial"/>
          <w:bCs/>
          <w:sz w:val="22"/>
          <w:szCs w:val="22"/>
        </w:rPr>
        <w:t>25 października</w:t>
      </w:r>
      <w:r w:rsidRPr="000C51BE">
        <w:rPr>
          <w:rFonts w:ascii="Arial" w:hAnsi="Arial" w:cs="Arial"/>
          <w:bCs/>
          <w:sz w:val="22"/>
          <w:szCs w:val="22"/>
        </w:rPr>
        <w:t xml:space="preserve"> 2023 r.</w:t>
      </w:r>
    </w:p>
    <w:p w14:paraId="5223DDD9" w14:textId="77777777" w:rsidR="001702BD" w:rsidRPr="000C51BE" w:rsidRDefault="001702BD" w:rsidP="001702BD">
      <w:pPr>
        <w:spacing w:line="360" w:lineRule="auto"/>
        <w:jc w:val="center"/>
        <w:rPr>
          <w:rFonts w:ascii="Arial" w:hAnsi="Arial" w:cs="Arial"/>
          <w:bCs/>
          <w:sz w:val="22"/>
          <w:szCs w:val="22"/>
        </w:rPr>
      </w:pPr>
      <w:r w:rsidRPr="000C51BE">
        <w:rPr>
          <w:rFonts w:ascii="Arial" w:hAnsi="Arial" w:cs="Arial"/>
          <w:bCs/>
          <w:sz w:val="22"/>
          <w:szCs w:val="22"/>
        </w:rPr>
        <w:t>w sprawie zmiany budżetu miasta na 2023 rok</w:t>
      </w:r>
    </w:p>
    <w:p w14:paraId="4502AA4B" w14:textId="77777777" w:rsidR="001702BD" w:rsidRPr="000C51BE" w:rsidRDefault="001702BD" w:rsidP="001702BD">
      <w:pPr>
        <w:spacing w:line="360" w:lineRule="auto"/>
        <w:rPr>
          <w:rFonts w:ascii="Arial" w:hAnsi="Arial" w:cs="Arial"/>
          <w:bCs/>
          <w:sz w:val="22"/>
          <w:szCs w:val="22"/>
        </w:rPr>
      </w:pPr>
    </w:p>
    <w:p w14:paraId="124BDEA2" w14:textId="77777777" w:rsidR="001702BD" w:rsidRPr="00A75276" w:rsidRDefault="001702BD" w:rsidP="001702BD">
      <w:pPr>
        <w:spacing w:line="360" w:lineRule="auto"/>
        <w:rPr>
          <w:rFonts w:ascii="Arial" w:hAnsi="Arial" w:cs="Arial"/>
          <w:bCs/>
          <w:sz w:val="22"/>
          <w:szCs w:val="22"/>
        </w:rPr>
      </w:pPr>
      <w:r w:rsidRPr="00A75276">
        <w:rPr>
          <w:rFonts w:ascii="Arial" w:hAnsi="Arial" w:cs="Arial"/>
          <w:bCs/>
          <w:sz w:val="22"/>
          <w:szCs w:val="22"/>
        </w:rPr>
        <w:t>Na podstawie art. 18 ust. 2 pkt 4, pkt 9 lit. c) i e) ustawy z dnia 8 marca 1990 r. o samorządzie gminnym:  (Dz. U. z 2023 r. poz. 40, poz. 572, poz. 1463, poz. 1688), art. 211, art. 212, art. 214, art. 215, art. 222, art. 235, art. 236, art. 237, art. 242, art. 258 ustawy z dnia 27 sierpnia 2009 r. o finansach publicznych (Dz. U. z 2023 r. poz. 1270, poz.497, poz. 1273, poz. 1407, poz. 1641</w:t>
      </w:r>
      <w:r>
        <w:rPr>
          <w:rFonts w:ascii="Arial" w:hAnsi="Arial" w:cs="Arial"/>
          <w:bCs/>
          <w:sz w:val="22"/>
          <w:szCs w:val="22"/>
        </w:rPr>
        <w:t>, poz. 1872</w:t>
      </w:r>
      <w:r w:rsidRPr="00A75276">
        <w:rPr>
          <w:rFonts w:ascii="Arial" w:hAnsi="Arial" w:cs="Arial"/>
          <w:bCs/>
          <w:sz w:val="22"/>
          <w:szCs w:val="22"/>
        </w:rPr>
        <w:t xml:space="preserve">) oraz art. 12 pkt 5, art. 91, art. 92 ust. 1 pkt 1 ustawy z dnia 5 czerwca 1998 r. o samorządzie powiatowym (Dz. U. z 2022 r. poz. 1526, z 2023 r. poz. 572)  </w:t>
      </w:r>
      <w:r w:rsidRPr="00A75276">
        <w:rPr>
          <w:rFonts w:ascii="Arial" w:hAnsi="Arial" w:cs="Arial"/>
          <w:bCs/>
          <w:spacing w:val="60"/>
          <w:sz w:val="22"/>
          <w:szCs w:val="22"/>
        </w:rPr>
        <w:t>uchwala się</w:t>
      </w:r>
      <w:r w:rsidRPr="00A75276">
        <w:rPr>
          <w:rFonts w:ascii="Arial" w:hAnsi="Arial" w:cs="Arial"/>
          <w:bCs/>
          <w:sz w:val="22"/>
          <w:szCs w:val="22"/>
        </w:rPr>
        <w:t>,  co następuje:</w:t>
      </w:r>
    </w:p>
    <w:p w14:paraId="03A8A919" w14:textId="77777777" w:rsidR="001702BD" w:rsidRPr="00A75276" w:rsidRDefault="001702BD" w:rsidP="001702BD">
      <w:pPr>
        <w:spacing w:line="360" w:lineRule="auto"/>
        <w:rPr>
          <w:rFonts w:ascii="Arial" w:hAnsi="Arial" w:cs="Arial"/>
          <w:bCs/>
          <w:sz w:val="22"/>
          <w:szCs w:val="22"/>
        </w:rPr>
      </w:pPr>
    </w:p>
    <w:p w14:paraId="786BD90E" w14:textId="77777777" w:rsidR="001702BD" w:rsidRPr="00A75276" w:rsidRDefault="001702BD" w:rsidP="001702BD">
      <w:pPr>
        <w:spacing w:line="360" w:lineRule="auto"/>
        <w:rPr>
          <w:rFonts w:ascii="Arial" w:hAnsi="Arial" w:cs="Arial"/>
          <w:bCs/>
          <w:sz w:val="22"/>
          <w:szCs w:val="22"/>
        </w:rPr>
      </w:pPr>
      <w:r w:rsidRPr="00A75276">
        <w:rPr>
          <w:rFonts w:ascii="Arial" w:hAnsi="Arial" w:cs="Arial"/>
          <w:bCs/>
          <w:sz w:val="22"/>
          <w:szCs w:val="22"/>
        </w:rPr>
        <w:sym w:font="Times New Roman" w:char="00A7"/>
      </w:r>
      <w:r w:rsidRPr="00A75276">
        <w:rPr>
          <w:rFonts w:ascii="Arial" w:hAnsi="Arial" w:cs="Arial"/>
          <w:bCs/>
          <w:sz w:val="22"/>
          <w:szCs w:val="22"/>
        </w:rPr>
        <w:t xml:space="preserve"> 1. 1. Zwiększa się dochody budżetowe o kwotę </w:t>
      </w:r>
      <w:r>
        <w:rPr>
          <w:rFonts w:ascii="Arial" w:hAnsi="Arial" w:cs="Arial"/>
          <w:bCs/>
          <w:sz w:val="22"/>
          <w:szCs w:val="22"/>
        </w:rPr>
        <w:t>1.104.840,38</w:t>
      </w:r>
      <w:r w:rsidRPr="00A75276">
        <w:rPr>
          <w:rFonts w:ascii="Arial" w:hAnsi="Arial" w:cs="Arial"/>
          <w:bCs/>
          <w:sz w:val="22"/>
          <w:szCs w:val="22"/>
        </w:rPr>
        <w:t xml:space="preserve"> zł, w tym:</w:t>
      </w:r>
    </w:p>
    <w:p w14:paraId="5C72D808" w14:textId="77777777" w:rsidR="001702BD" w:rsidRPr="00A75276" w:rsidRDefault="001702BD" w:rsidP="001702BD">
      <w:pPr>
        <w:spacing w:line="360" w:lineRule="auto"/>
        <w:rPr>
          <w:rFonts w:ascii="Arial" w:hAnsi="Arial" w:cs="Arial"/>
          <w:bCs/>
          <w:sz w:val="22"/>
          <w:szCs w:val="22"/>
        </w:rPr>
      </w:pPr>
      <w:r w:rsidRPr="00A75276">
        <w:rPr>
          <w:rFonts w:ascii="Arial" w:hAnsi="Arial" w:cs="Arial"/>
          <w:bCs/>
          <w:sz w:val="22"/>
          <w:szCs w:val="22"/>
        </w:rPr>
        <w:t xml:space="preserve">- zwiększa się dochody dotyczące zadań gminy o </w:t>
      </w:r>
      <w:r>
        <w:rPr>
          <w:rFonts w:ascii="Arial" w:hAnsi="Arial" w:cs="Arial"/>
          <w:bCs/>
          <w:sz w:val="22"/>
          <w:szCs w:val="22"/>
        </w:rPr>
        <w:t>1.046.771,38</w:t>
      </w:r>
      <w:r w:rsidRPr="00A75276">
        <w:rPr>
          <w:rFonts w:ascii="Arial" w:hAnsi="Arial" w:cs="Arial"/>
          <w:bCs/>
          <w:sz w:val="22"/>
          <w:szCs w:val="22"/>
        </w:rPr>
        <w:t xml:space="preserve"> zł,</w:t>
      </w:r>
    </w:p>
    <w:p w14:paraId="3CD6A51D" w14:textId="77777777" w:rsidR="001702BD" w:rsidRPr="00A75276" w:rsidRDefault="001702BD" w:rsidP="001702BD">
      <w:pPr>
        <w:spacing w:line="360" w:lineRule="auto"/>
        <w:rPr>
          <w:rFonts w:ascii="Arial" w:hAnsi="Arial" w:cs="Arial"/>
          <w:bCs/>
          <w:sz w:val="22"/>
          <w:szCs w:val="22"/>
        </w:rPr>
      </w:pPr>
      <w:r w:rsidRPr="00A75276">
        <w:rPr>
          <w:rFonts w:ascii="Arial" w:hAnsi="Arial" w:cs="Arial"/>
          <w:bCs/>
          <w:sz w:val="22"/>
          <w:szCs w:val="22"/>
        </w:rPr>
        <w:t xml:space="preserve">- zwiększa się dochody dotyczące zadań powiatu o </w:t>
      </w:r>
      <w:r>
        <w:rPr>
          <w:rFonts w:ascii="Arial" w:hAnsi="Arial" w:cs="Arial"/>
          <w:bCs/>
          <w:sz w:val="22"/>
          <w:szCs w:val="22"/>
        </w:rPr>
        <w:t>58.069,00</w:t>
      </w:r>
      <w:r w:rsidRPr="00A75276">
        <w:rPr>
          <w:rFonts w:ascii="Arial" w:hAnsi="Arial" w:cs="Arial"/>
          <w:bCs/>
          <w:sz w:val="22"/>
          <w:szCs w:val="22"/>
        </w:rPr>
        <w:t xml:space="preserve"> zł,</w:t>
      </w:r>
    </w:p>
    <w:p w14:paraId="11892D31" w14:textId="77777777" w:rsidR="001702BD" w:rsidRPr="00A75276" w:rsidRDefault="001702BD" w:rsidP="001702BD">
      <w:pPr>
        <w:spacing w:line="360" w:lineRule="auto"/>
        <w:rPr>
          <w:rFonts w:ascii="Arial" w:hAnsi="Arial" w:cs="Arial"/>
          <w:bCs/>
          <w:sz w:val="22"/>
          <w:szCs w:val="22"/>
        </w:rPr>
      </w:pPr>
      <w:r w:rsidRPr="00A75276">
        <w:rPr>
          <w:rFonts w:ascii="Arial" w:hAnsi="Arial" w:cs="Arial"/>
          <w:bCs/>
          <w:sz w:val="22"/>
          <w:szCs w:val="22"/>
        </w:rPr>
        <w:t>zgodnie z załącznikami nr 1/A i 1/B do niniejszej uchwały.</w:t>
      </w:r>
    </w:p>
    <w:p w14:paraId="56977A9B" w14:textId="77777777" w:rsidR="001702BD" w:rsidRPr="00333B7F" w:rsidRDefault="001702BD" w:rsidP="001702BD">
      <w:pPr>
        <w:spacing w:line="360" w:lineRule="auto"/>
        <w:rPr>
          <w:rFonts w:ascii="Arial" w:hAnsi="Arial" w:cs="Arial"/>
          <w:bCs/>
          <w:sz w:val="22"/>
          <w:szCs w:val="22"/>
        </w:rPr>
      </w:pPr>
      <w:r w:rsidRPr="00333B7F">
        <w:rPr>
          <w:rFonts w:ascii="Arial" w:hAnsi="Arial" w:cs="Arial"/>
          <w:bCs/>
          <w:sz w:val="22"/>
          <w:szCs w:val="22"/>
        </w:rPr>
        <w:t xml:space="preserve">2. Zwiększa się wydatki budżetowe o kwotę </w:t>
      </w:r>
      <w:r>
        <w:rPr>
          <w:rFonts w:ascii="Arial" w:hAnsi="Arial" w:cs="Arial"/>
          <w:bCs/>
          <w:sz w:val="22"/>
          <w:szCs w:val="22"/>
        </w:rPr>
        <w:t>64.219,46</w:t>
      </w:r>
      <w:r w:rsidRPr="00333B7F">
        <w:rPr>
          <w:rFonts w:ascii="Arial" w:hAnsi="Arial" w:cs="Arial"/>
          <w:bCs/>
          <w:sz w:val="22"/>
          <w:szCs w:val="22"/>
        </w:rPr>
        <w:t xml:space="preserve"> zł, w tym:</w:t>
      </w:r>
    </w:p>
    <w:p w14:paraId="0C4762EE" w14:textId="77777777" w:rsidR="001702BD" w:rsidRPr="003C6A2E" w:rsidRDefault="001702BD" w:rsidP="001702BD">
      <w:pPr>
        <w:spacing w:line="360" w:lineRule="auto"/>
        <w:rPr>
          <w:rFonts w:ascii="Arial" w:hAnsi="Arial" w:cs="Arial"/>
          <w:bCs/>
          <w:sz w:val="22"/>
          <w:szCs w:val="22"/>
        </w:rPr>
      </w:pPr>
      <w:r w:rsidRPr="003C6A2E">
        <w:rPr>
          <w:rFonts w:ascii="Arial" w:hAnsi="Arial" w:cs="Arial"/>
          <w:bCs/>
          <w:sz w:val="22"/>
          <w:szCs w:val="22"/>
        </w:rPr>
        <w:t>- z</w:t>
      </w:r>
      <w:r>
        <w:rPr>
          <w:rFonts w:ascii="Arial" w:hAnsi="Arial" w:cs="Arial"/>
          <w:bCs/>
          <w:sz w:val="22"/>
          <w:szCs w:val="22"/>
        </w:rPr>
        <w:t>mniej</w:t>
      </w:r>
      <w:r w:rsidRPr="003C6A2E">
        <w:rPr>
          <w:rFonts w:ascii="Arial" w:hAnsi="Arial" w:cs="Arial"/>
          <w:bCs/>
          <w:sz w:val="22"/>
          <w:szCs w:val="22"/>
        </w:rPr>
        <w:t xml:space="preserve">sza się wydatki dotyczące zadań gminy o </w:t>
      </w:r>
      <w:r>
        <w:rPr>
          <w:rFonts w:ascii="Arial" w:hAnsi="Arial" w:cs="Arial"/>
          <w:bCs/>
          <w:sz w:val="22"/>
          <w:szCs w:val="22"/>
        </w:rPr>
        <w:t>5.955,54</w:t>
      </w:r>
      <w:r w:rsidRPr="003C6A2E">
        <w:rPr>
          <w:rFonts w:ascii="Arial" w:hAnsi="Arial" w:cs="Arial"/>
          <w:bCs/>
          <w:sz w:val="22"/>
          <w:szCs w:val="22"/>
        </w:rPr>
        <w:t xml:space="preserve"> zł,</w:t>
      </w:r>
    </w:p>
    <w:p w14:paraId="29AAF70A" w14:textId="77777777" w:rsidR="001702BD" w:rsidRPr="003C6A2E" w:rsidRDefault="001702BD" w:rsidP="001702BD">
      <w:pPr>
        <w:spacing w:line="360" w:lineRule="auto"/>
        <w:rPr>
          <w:rFonts w:ascii="Arial" w:hAnsi="Arial" w:cs="Arial"/>
          <w:bCs/>
          <w:sz w:val="22"/>
          <w:szCs w:val="22"/>
        </w:rPr>
      </w:pPr>
      <w:r w:rsidRPr="003C6A2E">
        <w:rPr>
          <w:rFonts w:ascii="Arial" w:hAnsi="Arial" w:cs="Arial"/>
          <w:bCs/>
          <w:sz w:val="22"/>
          <w:szCs w:val="22"/>
        </w:rPr>
        <w:t xml:space="preserve">- zwiększa się wydatki dotyczące zadań powiatu o </w:t>
      </w:r>
      <w:r>
        <w:rPr>
          <w:rFonts w:ascii="Arial" w:hAnsi="Arial" w:cs="Arial"/>
          <w:bCs/>
          <w:sz w:val="22"/>
          <w:szCs w:val="22"/>
        </w:rPr>
        <w:t>70.175,00</w:t>
      </w:r>
      <w:r w:rsidRPr="003C6A2E">
        <w:rPr>
          <w:rFonts w:ascii="Arial" w:hAnsi="Arial" w:cs="Arial"/>
          <w:bCs/>
          <w:sz w:val="22"/>
          <w:szCs w:val="22"/>
        </w:rPr>
        <w:t xml:space="preserve"> zł,</w:t>
      </w:r>
    </w:p>
    <w:p w14:paraId="1ED4056A" w14:textId="77777777" w:rsidR="001702BD" w:rsidRPr="003C6A2E" w:rsidRDefault="001702BD" w:rsidP="001702BD">
      <w:pPr>
        <w:spacing w:line="360" w:lineRule="auto"/>
        <w:rPr>
          <w:rFonts w:ascii="Arial" w:hAnsi="Arial" w:cs="Arial"/>
          <w:bCs/>
          <w:sz w:val="22"/>
          <w:szCs w:val="22"/>
        </w:rPr>
      </w:pPr>
      <w:r w:rsidRPr="003C6A2E">
        <w:rPr>
          <w:rFonts w:ascii="Arial" w:hAnsi="Arial" w:cs="Arial"/>
          <w:bCs/>
          <w:sz w:val="22"/>
          <w:szCs w:val="22"/>
        </w:rPr>
        <w:t>zgodnie z załącznikami nr 2/A i 2/B do niniejszej uchwały.</w:t>
      </w:r>
    </w:p>
    <w:p w14:paraId="46E071A0" w14:textId="77777777" w:rsidR="001702BD" w:rsidRDefault="001702BD" w:rsidP="001702BD">
      <w:pPr>
        <w:spacing w:line="360" w:lineRule="auto"/>
        <w:rPr>
          <w:rFonts w:ascii="Arial" w:hAnsi="Arial" w:cs="Arial"/>
          <w:bCs/>
          <w:sz w:val="22"/>
          <w:szCs w:val="22"/>
        </w:rPr>
      </w:pPr>
    </w:p>
    <w:p w14:paraId="2B73D0DB" w14:textId="77777777" w:rsidR="001702BD" w:rsidRPr="00333B7F" w:rsidRDefault="001702BD" w:rsidP="001702BD">
      <w:pPr>
        <w:spacing w:line="360" w:lineRule="auto"/>
        <w:rPr>
          <w:rFonts w:ascii="Arial" w:hAnsi="Arial" w:cs="Arial"/>
          <w:bCs/>
          <w:sz w:val="22"/>
          <w:szCs w:val="22"/>
        </w:rPr>
      </w:pPr>
      <w:r w:rsidRPr="00333B7F">
        <w:rPr>
          <w:rFonts w:ascii="Arial" w:hAnsi="Arial" w:cs="Arial"/>
          <w:bCs/>
          <w:sz w:val="22"/>
          <w:szCs w:val="22"/>
        </w:rPr>
        <w:t>Budżet Miasta po zmianach wynosi:</w:t>
      </w:r>
    </w:p>
    <w:p w14:paraId="15203136" w14:textId="77777777" w:rsidR="001702BD" w:rsidRPr="00333B7F" w:rsidRDefault="001702BD" w:rsidP="001702BD">
      <w:pPr>
        <w:spacing w:line="360" w:lineRule="auto"/>
        <w:rPr>
          <w:rFonts w:ascii="Arial" w:hAnsi="Arial" w:cs="Arial"/>
          <w:bCs/>
          <w:sz w:val="22"/>
          <w:szCs w:val="22"/>
        </w:rPr>
      </w:pPr>
      <w:r w:rsidRPr="00333B7F">
        <w:rPr>
          <w:rFonts w:ascii="Arial" w:hAnsi="Arial" w:cs="Arial"/>
          <w:bCs/>
          <w:spacing w:val="60"/>
          <w:sz w:val="22"/>
          <w:szCs w:val="22"/>
        </w:rPr>
        <w:t>dochody</w:t>
      </w:r>
      <w:r w:rsidRPr="00333B7F">
        <w:rPr>
          <w:rFonts w:ascii="Arial" w:hAnsi="Arial" w:cs="Arial"/>
          <w:bCs/>
          <w:sz w:val="22"/>
          <w:szCs w:val="22"/>
        </w:rPr>
        <w:t xml:space="preserve"> 60</w:t>
      </w:r>
      <w:r>
        <w:rPr>
          <w:rFonts w:ascii="Arial" w:hAnsi="Arial" w:cs="Arial"/>
          <w:bCs/>
          <w:sz w:val="22"/>
          <w:szCs w:val="22"/>
        </w:rPr>
        <w:t>7.059.292,82</w:t>
      </w:r>
      <w:r w:rsidRPr="00333B7F">
        <w:rPr>
          <w:rFonts w:ascii="Arial" w:hAnsi="Arial" w:cs="Arial"/>
          <w:bCs/>
          <w:sz w:val="22"/>
          <w:szCs w:val="22"/>
        </w:rPr>
        <w:t xml:space="preserve"> zł, w tym:</w:t>
      </w:r>
    </w:p>
    <w:p w14:paraId="0F0C9B51" w14:textId="77777777" w:rsidR="001702BD" w:rsidRPr="00333B7F" w:rsidRDefault="001702BD" w:rsidP="001702BD">
      <w:pPr>
        <w:spacing w:line="360" w:lineRule="auto"/>
        <w:rPr>
          <w:rFonts w:ascii="Arial" w:hAnsi="Arial" w:cs="Arial"/>
          <w:bCs/>
          <w:sz w:val="22"/>
          <w:szCs w:val="22"/>
        </w:rPr>
      </w:pPr>
      <w:r w:rsidRPr="00333B7F">
        <w:rPr>
          <w:rFonts w:ascii="Arial" w:hAnsi="Arial" w:cs="Arial"/>
          <w:bCs/>
          <w:sz w:val="22"/>
          <w:szCs w:val="22"/>
        </w:rPr>
        <w:t>- dochody dotyczące zadań gminy 43</w:t>
      </w:r>
      <w:r>
        <w:rPr>
          <w:rFonts w:ascii="Arial" w:hAnsi="Arial" w:cs="Arial"/>
          <w:bCs/>
          <w:sz w:val="22"/>
          <w:szCs w:val="22"/>
        </w:rPr>
        <w:t>6.947.000,84</w:t>
      </w:r>
      <w:r w:rsidRPr="00333B7F">
        <w:rPr>
          <w:rFonts w:ascii="Arial" w:hAnsi="Arial" w:cs="Arial"/>
          <w:bCs/>
          <w:sz w:val="22"/>
          <w:szCs w:val="22"/>
        </w:rPr>
        <w:t xml:space="preserve"> zł</w:t>
      </w:r>
    </w:p>
    <w:p w14:paraId="71AF3CD4" w14:textId="77777777" w:rsidR="001702BD" w:rsidRPr="00333B7F" w:rsidRDefault="001702BD" w:rsidP="001702BD">
      <w:pPr>
        <w:widowControl w:val="0"/>
        <w:tabs>
          <w:tab w:val="left" w:pos="900"/>
        </w:tabs>
        <w:spacing w:line="360" w:lineRule="auto"/>
        <w:rPr>
          <w:rFonts w:ascii="Arial" w:hAnsi="Arial" w:cs="Arial"/>
          <w:bCs/>
          <w:sz w:val="22"/>
          <w:szCs w:val="22"/>
        </w:rPr>
      </w:pPr>
      <w:r w:rsidRPr="00333B7F">
        <w:rPr>
          <w:rFonts w:ascii="Arial" w:hAnsi="Arial" w:cs="Arial"/>
          <w:bCs/>
          <w:sz w:val="22"/>
          <w:szCs w:val="22"/>
        </w:rPr>
        <w:t>- dochody bieżące 3</w:t>
      </w:r>
      <w:r>
        <w:rPr>
          <w:rFonts w:ascii="Arial" w:hAnsi="Arial" w:cs="Arial"/>
          <w:bCs/>
          <w:sz w:val="22"/>
          <w:szCs w:val="22"/>
        </w:rPr>
        <w:t>92.553.762,99</w:t>
      </w:r>
      <w:r w:rsidRPr="00333B7F">
        <w:rPr>
          <w:rFonts w:ascii="Arial" w:hAnsi="Arial" w:cs="Arial"/>
          <w:bCs/>
          <w:sz w:val="22"/>
          <w:szCs w:val="22"/>
        </w:rPr>
        <w:t xml:space="preserve"> zł,</w:t>
      </w:r>
    </w:p>
    <w:p w14:paraId="6ABD7904" w14:textId="77777777" w:rsidR="001702BD" w:rsidRPr="00333B7F" w:rsidRDefault="001702BD" w:rsidP="001702BD">
      <w:pPr>
        <w:tabs>
          <w:tab w:val="left" w:pos="900"/>
        </w:tabs>
        <w:spacing w:line="360" w:lineRule="auto"/>
        <w:rPr>
          <w:rFonts w:ascii="Arial" w:hAnsi="Arial" w:cs="Arial"/>
          <w:bCs/>
          <w:sz w:val="22"/>
          <w:szCs w:val="22"/>
        </w:rPr>
      </w:pPr>
      <w:r w:rsidRPr="00333B7F">
        <w:rPr>
          <w:rFonts w:ascii="Arial" w:hAnsi="Arial" w:cs="Arial"/>
          <w:bCs/>
          <w:sz w:val="22"/>
          <w:szCs w:val="22"/>
        </w:rPr>
        <w:t>- dochody majątkowe 44.</w:t>
      </w:r>
      <w:r>
        <w:rPr>
          <w:rFonts w:ascii="Arial" w:hAnsi="Arial" w:cs="Arial"/>
          <w:bCs/>
          <w:sz w:val="22"/>
          <w:szCs w:val="22"/>
        </w:rPr>
        <w:t>393.237,85</w:t>
      </w:r>
      <w:r w:rsidRPr="00333B7F">
        <w:rPr>
          <w:rFonts w:ascii="Arial" w:hAnsi="Arial" w:cs="Arial"/>
          <w:bCs/>
          <w:sz w:val="22"/>
          <w:szCs w:val="22"/>
        </w:rPr>
        <w:t xml:space="preserve"> zł,</w:t>
      </w:r>
    </w:p>
    <w:p w14:paraId="01D86CCB" w14:textId="77777777" w:rsidR="001702BD" w:rsidRPr="00333B7F" w:rsidRDefault="001702BD" w:rsidP="001702BD">
      <w:pPr>
        <w:spacing w:line="360" w:lineRule="auto"/>
        <w:rPr>
          <w:rFonts w:ascii="Arial" w:hAnsi="Arial" w:cs="Arial"/>
          <w:bCs/>
          <w:sz w:val="22"/>
          <w:szCs w:val="22"/>
        </w:rPr>
      </w:pPr>
      <w:r w:rsidRPr="00333B7F">
        <w:rPr>
          <w:rFonts w:ascii="Arial" w:hAnsi="Arial" w:cs="Arial"/>
          <w:bCs/>
          <w:sz w:val="22"/>
          <w:szCs w:val="22"/>
        </w:rPr>
        <w:t>- dochody dotyczące zadań powiatu 1</w:t>
      </w:r>
      <w:r>
        <w:rPr>
          <w:rFonts w:ascii="Arial" w:hAnsi="Arial" w:cs="Arial"/>
          <w:bCs/>
          <w:sz w:val="22"/>
          <w:szCs w:val="22"/>
        </w:rPr>
        <w:t>70.112.291,98</w:t>
      </w:r>
      <w:r w:rsidRPr="00333B7F">
        <w:rPr>
          <w:rFonts w:ascii="Arial" w:hAnsi="Arial" w:cs="Arial"/>
          <w:bCs/>
          <w:sz w:val="22"/>
          <w:szCs w:val="22"/>
        </w:rPr>
        <w:t xml:space="preserve"> zł</w:t>
      </w:r>
    </w:p>
    <w:p w14:paraId="66D24F28" w14:textId="77777777" w:rsidR="001702BD" w:rsidRPr="00333B7F" w:rsidRDefault="001702BD" w:rsidP="001702BD">
      <w:pPr>
        <w:widowControl w:val="0"/>
        <w:tabs>
          <w:tab w:val="left" w:pos="900"/>
        </w:tabs>
        <w:spacing w:line="360" w:lineRule="auto"/>
        <w:rPr>
          <w:rFonts w:ascii="Arial" w:hAnsi="Arial" w:cs="Arial"/>
          <w:bCs/>
          <w:sz w:val="22"/>
          <w:szCs w:val="22"/>
        </w:rPr>
      </w:pPr>
      <w:r w:rsidRPr="00333B7F">
        <w:rPr>
          <w:rFonts w:ascii="Arial" w:hAnsi="Arial" w:cs="Arial"/>
          <w:bCs/>
          <w:sz w:val="22"/>
          <w:szCs w:val="22"/>
        </w:rPr>
        <w:t>- dochody bieżące 16</w:t>
      </w:r>
      <w:r>
        <w:rPr>
          <w:rFonts w:ascii="Arial" w:hAnsi="Arial" w:cs="Arial"/>
          <w:bCs/>
          <w:sz w:val="22"/>
          <w:szCs w:val="22"/>
        </w:rPr>
        <w:t>4.285.216,25</w:t>
      </w:r>
      <w:r w:rsidRPr="00333B7F">
        <w:rPr>
          <w:rFonts w:ascii="Arial" w:hAnsi="Arial" w:cs="Arial"/>
          <w:bCs/>
          <w:sz w:val="22"/>
          <w:szCs w:val="22"/>
        </w:rPr>
        <w:t xml:space="preserve"> zł,</w:t>
      </w:r>
    </w:p>
    <w:p w14:paraId="2D33A034" w14:textId="77777777" w:rsidR="001702BD" w:rsidRPr="00333B7F" w:rsidRDefault="001702BD" w:rsidP="001702BD">
      <w:pPr>
        <w:tabs>
          <w:tab w:val="left" w:pos="900"/>
        </w:tabs>
        <w:spacing w:line="360" w:lineRule="auto"/>
        <w:rPr>
          <w:rFonts w:ascii="Arial" w:hAnsi="Arial" w:cs="Arial"/>
          <w:bCs/>
          <w:sz w:val="22"/>
          <w:szCs w:val="22"/>
        </w:rPr>
      </w:pPr>
      <w:r w:rsidRPr="00333B7F">
        <w:rPr>
          <w:rFonts w:ascii="Arial" w:hAnsi="Arial" w:cs="Arial"/>
          <w:bCs/>
          <w:sz w:val="22"/>
          <w:szCs w:val="22"/>
        </w:rPr>
        <w:t>- dochody majątkowe 5.827.075,73 zł,</w:t>
      </w:r>
    </w:p>
    <w:p w14:paraId="3095C03C" w14:textId="77777777" w:rsidR="001702BD" w:rsidRPr="000511D8" w:rsidRDefault="001702BD" w:rsidP="001702BD">
      <w:pPr>
        <w:spacing w:line="360" w:lineRule="auto"/>
        <w:rPr>
          <w:rFonts w:ascii="Arial" w:hAnsi="Arial" w:cs="Arial"/>
          <w:bCs/>
          <w:sz w:val="22"/>
          <w:szCs w:val="22"/>
        </w:rPr>
      </w:pPr>
      <w:r w:rsidRPr="000511D8">
        <w:rPr>
          <w:rFonts w:ascii="Arial" w:hAnsi="Arial" w:cs="Arial"/>
          <w:bCs/>
          <w:spacing w:val="60"/>
          <w:sz w:val="22"/>
          <w:szCs w:val="22"/>
        </w:rPr>
        <w:t xml:space="preserve">wydatki </w:t>
      </w:r>
      <w:r w:rsidRPr="000511D8">
        <w:rPr>
          <w:rFonts w:ascii="Arial" w:hAnsi="Arial" w:cs="Arial"/>
          <w:bCs/>
          <w:sz w:val="22"/>
          <w:szCs w:val="22"/>
        </w:rPr>
        <w:t>6</w:t>
      </w:r>
      <w:r>
        <w:rPr>
          <w:rFonts w:ascii="Arial" w:hAnsi="Arial" w:cs="Arial"/>
          <w:bCs/>
          <w:sz w:val="22"/>
          <w:szCs w:val="22"/>
        </w:rPr>
        <w:t>93.701.246,85</w:t>
      </w:r>
      <w:r w:rsidRPr="000511D8">
        <w:rPr>
          <w:rFonts w:ascii="Arial" w:hAnsi="Arial" w:cs="Arial"/>
          <w:bCs/>
          <w:sz w:val="22"/>
          <w:szCs w:val="22"/>
        </w:rPr>
        <w:t xml:space="preserve"> zł w tym:</w:t>
      </w:r>
    </w:p>
    <w:p w14:paraId="7BFC935D" w14:textId="77777777" w:rsidR="001702BD" w:rsidRPr="003C6A2E" w:rsidRDefault="001702BD" w:rsidP="001702BD">
      <w:pPr>
        <w:spacing w:line="360" w:lineRule="auto"/>
        <w:rPr>
          <w:rFonts w:ascii="Arial" w:hAnsi="Arial" w:cs="Arial"/>
          <w:bCs/>
          <w:sz w:val="22"/>
          <w:szCs w:val="22"/>
        </w:rPr>
      </w:pPr>
      <w:r w:rsidRPr="003C6A2E">
        <w:rPr>
          <w:rFonts w:ascii="Arial" w:hAnsi="Arial" w:cs="Arial"/>
          <w:bCs/>
          <w:sz w:val="22"/>
          <w:szCs w:val="22"/>
        </w:rPr>
        <w:t>- wydatki dotyczące zadań gminy 49</w:t>
      </w:r>
      <w:r>
        <w:rPr>
          <w:rFonts w:ascii="Arial" w:hAnsi="Arial" w:cs="Arial"/>
          <w:bCs/>
          <w:sz w:val="22"/>
          <w:szCs w:val="22"/>
        </w:rPr>
        <w:t>7.892.375,23</w:t>
      </w:r>
      <w:r w:rsidRPr="003C6A2E">
        <w:rPr>
          <w:rFonts w:ascii="Arial" w:hAnsi="Arial" w:cs="Arial"/>
          <w:bCs/>
          <w:sz w:val="22"/>
          <w:szCs w:val="22"/>
        </w:rPr>
        <w:t xml:space="preserve"> zł</w:t>
      </w:r>
    </w:p>
    <w:p w14:paraId="23AE4143" w14:textId="77777777" w:rsidR="001702BD" w:rsidRPr="003C6A2E" w:rsidRDefault="001702BD" w:rsidP="001702BD">
      <w:pPr>
        <w:widowControl w:val="0"/>
        <w:tabs>
          <w:tab w:val="left" w:pos="900"/>
        </w:tabs>
        <w:spacing w:line="360" w:lineRule="auto"/>
        <w:rPr>
          <w:rFonts w:ascii="Arial" w:hAnsi="Arial" w:cs="Arial"/>
          <w:bCs/>
          <w:sz w:val="22"/>
          <w:szCs w:val="22"/>
        </w:rPr>
      </w:pPr>
      <w:r w:rsidRPr="003C6A2E">
        <w:rPr>
          <w:rFonts w:ascii="Arial" w:hAnsi="Arial" w:cs="Arial"/>
          <w:bCs/>
          <w:sz w:val="22"/>
          <w:szCs w:val="22"/>
        </w:rPr>
        <w:t>- wydatki bieżące  38</w:t>
      </w:r>
      <w:r>
        <w:rPr>
          <w:rFonts w:ascii="Arial" w:hAnsi="Arial" w:cs="Arial"/>
          <w:bCs/>
          <w:sz w:val="22"/>
          <w:szCs w:val="22"/>
        </w:rPr>
        <w:t>5.094.427,71</w:t>
      </w:r>
      <w:r w:rsidRPr="003C6A2E">
        <w:rPr>
          <w:rFonts w:ascii="Arial" w:hAnsi="Arial" w:cs="Arial"/>
          <w:bCs/>
          <w:sz w:val="22"/>
          <w:szCs w:val="22"/>
        </w:rPr>
        <w:t xml:space="preserve"> zł,</w:t>
      </w:r>
    </w:p>
    <w:p w14:paraId="6F0A5F29" w14:textId="77777777" w:rsidR="001702BD" w:rsidRPr="003C6A2E" w:rsidRDefault="001702BD" w:rsidP="001702BD">
      <w:pPr>
        <w:widowControl w:val="0"/>
        <w:tabs>
          <w:tab w:val="left" w:pos="900"/>
        </w:tabs>
        <w:spacing w:line="360" w:lineRule="auto"/>
        <w:rPr>
          <w:rFonts w:ascii="Arial" w:hAnsi="Arial" w:cs="Arial"/>
          <w:bCs/>
          <w:sz w:val="22"/>
          <w:szCs w:val="22"/>
        </w:rPr>
      </w:pPr>
      <w:r w:rsidRPr="003C6A2E">
        <w:rPr>
          <w:rFonts w:ascii="Arial" w:hAnsi="Arial" w:cs="Arial"/>
          <w:bCs/>
          <w:sz w:val="22"/>
          <w:szCs w:val="22"/>
        </w:rPr>
        <w:t>- wydatki majątkowe 11</w:t>
      </w:r>
      <w:r>
        <w:rPr>
          <w:rFonts w:ascii="Arial" w:hAnsi="Arial" w:cs="Arial"/>
          <w:bCs/>
          <w:sz w:val="22"/>
          <w:szCs w:val="22"/>
        </w:rPr>
        <w:t>2.797.947,52</w:t>
      </w:r>
      <w:r w:rsidRPr="003C6A2E">
        <w:rPr>
          <w:rFonts w:ascii="Arial" w:hAnsi="Arial" w:cs="Arial"/>
          <w:bCs/>
          <w:sz w:val="22"/>
          <w:szCs w:val="22"/>
        </w:rPr>
        <w:t xml:space="preserve"> zł,</w:t>
      </w:r>
    </w:p>
    <w:p w14:paraId="7BF18E18" w14:textId="77777777" w:rsidR="001702BD" w:rsidRPr="003C6A2E" w:rsidRDefault="001702BD" w:rsidP="001702BD">
      <w:pPr>
        <w:spacing w:line="360" w:lineRule="auto"/>
        <w:rPr>
          <w:rFonts w:ascii="Arial" w:hAnsi="Arial" w:cs="Arial"/>
          <w:bCs/>
          <w:sz w:val="22"/>
          <w:szCs w:val="22"/>
        </w:rPr>
      </w:pPr>
      <w:r w:rsidRPr="003C6A2E">
        <w:rPr>
          <w:rFonts w:ascii="Arial" w:hAnsi="Arial" w:cs="Arial"/>
          <w:bCs/>
          <w:sz w:val="22"/>
          <w:szCs w:val="22"/>
        </w:rPr>
        <w:t>- wydatki dotyczące zadań powiatu 19</w:t>
      </w:r>
      <w:r>
        <w:rPr>
          <w:rFonts w:ascii="Arial" w:hAnsi="Arial" w:cs="Arial"/>
          <w:bCs/>
          <w:sz w:val="22"/>
          <w:szCs w:val="22"/>
        </w:rPr>
        <w:t>5.808.871,62</w:t>
      </w:r>
      <w:r w:rsidRPr="003C6A2E">
        <w:rPr>
          <w:rFonts w:ascii="Arial" w:hAnsi="Arial" w:cs="Arial"/>
          <w:bCs/>
          <w:sz w:val="22"/>
          <w:szCs w:val="22"/>
        </w:rPr>
        <w:t xml:space="preserve"> zł</w:t>
      </w:r>
    </w:p>
    <w:p w14:paraId="7CE525A0" w14:textId="77777777" w:rsidR="001702BD" w:rsidRPr="003C6A2E" w:rsidRDefault="001702BD" w:rsidP="001702BD">
      <w:pPr>
        <w:widowControl w:val="0"/>
        <w:tabs>
          <w:tab w:val="left" w:pos="900"/>
        </w:tabs>
        <w:spacing w:line="360" w:lineRule="auto"/>
        <w:rPr>
          <w:rFonts w:ascii="Arial" w:hAnsi="Arial" w:cs="Arial"/>
          <w:bCs/>
          <w:sz w:val="22"/>
          <w:szCs w:val="22"/>
        </w:rPr>
      </w:pPr>
      <w:r w:rsidRPr="003C6A2E">
        <w:rPr>
          <w:rFonts w:ascii="Arial" w:hAnsi="Arial" w:cs="Arial"/>
          <w:bCs/>
          <w:sz w:val="22"/>
          <w:szCs w:val="22"/>
        </w:rPr>
        <w:t>- wydatki bieżące 16</w:t>
      </w:r>
      <w:r>
        <w:rPr>
          <w:rFonts w:ascii="Arial" w:hAnsi="Arial" w:cs="Arial"/>
          <w:bCs/>
          <w:sz w:val="22"/>
          <w:szCs w:val="22"/>
        </w:rPr>
        <w:t>7.189.324,09</w:t>
      </w:r>
      <w:r w:rsidRPr="003C6A2E">
        <w:rPr>
          <w:rFonts w:ascii="Arial" w:hAnsi="Arial" w:cs="Arial"/>
          <w:bCs/>
          <w:sz w:val="22"/>
          <w:szCs w:val="22"/>
        </w:rPr>
        <w:t xml:space="preserve"> zł,</w:t>
      </w:r>
    </w:p>
    <w:p w14:paraId="7DE17584" w14:textId="77777777" w:rsidR="001702BD" w:rsidRPr="003C6A2E" w:rsidRDefault="001702BD" w:rsidP="001702BD">
      <w:pPr>
        <w:widowControl w:val="0"/>
        <w:tabs>
          <w:tab w:val="left" w:pos="900"/>
        </w:tabs>
        <w:spacing w:line="360" w:lineRule="auto"/>
        <w:rPr>
          <w:rFonts w:ascii="Arial" w:hAnsi="Arial" w:cs="Arial"/>
          <w:bCs/>
          <w:sz w:val="22"/>
          <w:szCs w:val="22"/>
        </w:rPr>
      </w:pPr>
      <w:r w:rsidRPr="003C6A2E">
        <w:rPr>
          <w:rFonts w:ascii="Arial" w:hAnsi="Arial" w:cs="Arial"/>
          <w:bCs/>
          <w:sz w:val="22"/>
          <w:szCs w:val="22"/>
        </w:rPr>
        <w:t>- wydatki majątkowe 28.6</w:t>
      </w:r>
      <w:r>
        <w:rPr>
          <w:rFonts w:ascii="Arial" w:hAnsi="Arial" w:cs="Arial"/>
          <w:bCs/>
          <w:sz w:val="22"/>
          <w:szCs w:val="22"/>
        </w:rPr>
        <w:t>19.547,53</w:t>
      </w:r>
      <w:r w:rsidRPr="003C6A2E">
        <w:rPr>
          <w:rFonts w:ascii="Arial" w:hAnsi="Arial" w:cs="Arial"/>
          <w:bCs/>
          <w:sz w:val="22"/>
          <w:szCs w:val="22"/>
        </w:rPr>
        <w:t xml:space="preserve"> zł.</w:t>
      </w:r>
    </w:p>
    <w:p w14:paraId="4D6635AC" w14:textId="77777777" w:rsidR="001702BD" w:rsidRPr="00333B7F" w:rsidRDefault="001702BD" w:rsidP="001702BD">
      <w:pPr>
        <w:spacing w:line="360" w:lineRule="auto"/>
        <w:rPr>
          <w:rFonts w:ascii="Arial" w:hAnsi="Arial" w:cs="Arial"/>
          <w:bCs/>
          <w:sz w:val="22"/>
          <w:szCs w:val="22"/>
          <w:highlight w:val="yellow"/>
        </w:rPr>
      </w:pPr>
    </w:p>
    <w:p w14:paraId="6525F6E7" w14:textId="77777777" w:rsidR="001702BD" w:rsidRPr="000511D8" w:rsidRDefault="001702BD" w:rsidP="001702BD">
      <w:pPr>
        <w:spacing w:line="360" w:lineRule="auto"/>
        <w:rPr>
          <w:rFonts w:ascii="Arial" w:hAnsi="Arial" w:cs="Arial"/>
          <w:bCs/>
        </w:rPr>
      </w:pPr>
      <w:r w:rsidRPr="000511D8">
        <w:rPr>
          <w:rFonts w:ascii="Arial" w:hAnsi="Arial" w:cs="Arial"/>
          <w:bCs/>
        </w:rPr>
        <w:sym w:font="Times New Roman" w:char="00A7"/>
      </w:r>
      <w:r w:rsidRPr="000511D8">
        <w:rPr>
          <w:rFonts w:ascii="Arial" w:hAnsi="Arial" w:cs="Arial"/>
          <w:bCs/>
        </w:rPr>
        <w:t xml:space="preserve"> 2. Planowany deficyt budżetowy maleje o kwotę 1</w:t>
      </w:r>
      <w:r>
        <w:rPr>
          <w:rFonts w:ascii="Arial" w:hAnsi="Arial" w:cs="Arial"/>
          <w:bCs/>
        </w:rPr>
        <w:t>.040.620,92</w:t>
      </w:r>
      <w:r w:rsidRPr="000511D8">
        <w:rPr>
          <w:rFonts w:ascii="Arial" w:hAnsi="Arial" w:cs="Arial"/>
          <w:bCs/>
        </w:rPr>
        <w:t xml:space="preserve"> zł i wynosi po zmianie </w:t>
      </w:r>
      <w:r w:rsidRPr="000511D8">
        <w:rPr>
          <w:rFonts w:ascii="Arial" w:hAnsi="Arial" w:cs="Arial"/>
          <w:bCs/>
        </w:rPr>
        <w:br/>
        <w:t>8</w:t>
      </w:r>
      <w:r>
        <w:rPr>
          <w:rFonts w:ascii="Arial" w:hAnsi="Arial" w:cs="Arial"/>
          <w:bCs/>
        </w:rPr>
        <w:t>6.641.954,03</w:t>
      </w:r>
      <w:r w:rsidRPr="000511D8">
        <w:rPr>
          <w:rFonts w:ascii="Arial" w:hAnsi="Arial" w:cs="Arial"/>
          <w:bCs/>
        </w:rPr>
        <w:t xml:space="preserve"> zł.</w:t>
      </w:r>
    </w:p>
    <w:p w14:paraId="7C7DD993" w14:textId="77777777" w:rsidR="001702BD" w:rsidRPr="000511D8" w:rsidRDefault="001702BD" w:rsidP="001702BD">
      <w:pPr>
        <w:spacing w:line="360" w:lineRule="auto"/>
        <w:rPr>
          <w:rFonts w:ascii="Arial" w:hAnsi="Arial" w:cs="Arial"/>
          <w:bCs/>
        </w:rPr>
      </w:pPr>
      <w:r w:rsidRPr="000511D8">
        <w:rPr>
          <w:rFonts w:ascii="Arial" w:hAnsi="Arial" w:cs="Arial"/>
          <w:bCs/>
        </w:rPr>
        <w:lastRenderedPageBreak/>
        <w:t xml:space="preserve">§ 3. Ustala się przychody w kwocie </w:t>
      </w:r>
      <w:r>
        <w:rPr>
          <w:rFonts w:ascii="Arial" w:hAnsi="Arial" w:cs="Arial"/>
          <w:bCs/>
        </w:rPr>
        <w:t>99</w:t>
      </w:r>
      <w:r w:rsidRPr="000511D8">
        <w:rPr>
          <w:rFonts w:ascii="Arial" w:hAnsi="Arial" w:cs="Arial"/>
          <w:bCs/>
        </w:rPr>
        <w:t>.2</w:t>
      </w:r>
      <w:r>
        <w:rPr>
          <w:rFonts w:ascii="Arial" w:hAnsi="Arial" w:cs="Arial"/>
          <w:bCs/>
        </w:rPr>
        <w:t>47.783,65</w:t>
      </w:r>
      <w:r w:rsidRPr="000511D8">
        <w:rPr>
          <w:rFonts w:ascii="Arial" w:hAnsi="Arial" w:cs="Arial"/>
          <w:bCs/>
        </w:rPr>
        <w:t xml:space="preserve"> zł, pochodzące z:</w:t>
      </w:r>
    </w:p>
    <w:p w14:paraId="0310DE8F" w14:textId="77777777" w:rsidR="001702BD" w:rsidRPr="000511D8" w:rsidRDefault="001702BD" w:rsidP="001702BD">
      <w:pPr>
        <w:spacing w:line="360" w:lineRule="auto"/>
        <w:rPr>
          <w:rFonts w:ascii="Arial" w:hAnsi="Arial" w:cs="Arial"/>
          <w:bCs/>
        </w:rPr>
      </w:pPr>
      <w:r w:rsidRPr="000511D8">
        <w:rPr>
          <w:rFonts w:ascii="Arial" w:hAnsi="Arial" w:cs="Arial"/>
          <w:bCs/>
        </w:rPr>
        <w:t>1) nadwyżki budżetu z lat ubiegłych 0,00 zł,</w:t>
      </w:r>
    </w:p>
    <w:p w14:paraId="3936B4B2" w14:textId="77777777" w:rsidR="001702BD" w:rsidRPr="000511D8" w:rsidRDefault="001702BD" w:rsidP="001702BD">
      <w:pPr>
        <w:spacing w:line="360" w:lineRule="auto"/>
        <w:rPr>
          <w:rFonts w:ascii="Arial" w:hAnsi="Arial" w:cs="Arial"/>
          <w:bCs/>
        </w:rPr>
      </w:pPr>
      <w:r w:rsidRPr="000511D8">
        <w:rPr>
          <w:rFonts w:ascii="Arial" w:hAnsi="Arial" w:cs="Arial"/>
          <w:bCs/>
        </w:rPr>
        <w:t>2) zaciągniętych kredytów 8</w:t>
      </w:r>
      <w:r>
        <w:rPr>
          <w:rFonts w:ascii="Arial" w:hAnsi="Arial" w:cs="Arial"/>
          <w:bCs/>
        </w:rPr>
        <w:t>0</w:t>
      </w:r>
      <w:r w:rsidRPr="000511D8">
        <w:rPr>
          <w:rFonts w:ascii="Arial" w:hAnsi="Arial" w:cs="Arial"/>
          <w:bCs/>
        </w:rPr>
        <w:t>.000.000,00 zł,</w:t>
      </w:r>
    </w:p>
    <w:p w14:paraId="02BED29B" w14:textId="77777777" w:rsidR="001702BD" w:rsidRPr="000511D8" w:rsidRDefault="001702BD" w:rsidP="001702BD">
      <w:pPr>
        <w:spacing w:line="360" w:lineRule="auto"/>
        <w:rPr>
          <w:rFonts w:ascii="Arial" w:hAnsi="Arial" w:cs="Arial"/>
          <w:bCs/>
        </w:rPr>
      </w:pPr>
      <w:r w:rsidRPr="000511D8">
        <w:rPr>
          <w:rFonts w:ascii="Arial" w:hAnsi="Arial" w:cs="Arial"/>
          <w:bCs/>
        </w:rPr>
        <w:t xml:space="preserve">3) zaciągniętych pożyczek </w:t>
      </w:r>
      <w:r>
        <w:rPr>
          <w:rFonts w:ascii="Arial" w:hAnsi="Arial" w:cs="Arial"/>
          <w:bCs/>
        </w:rPr>
        <w:t>1.973.141,20</w:t>
      </w:r>
      <w:r w:rsidRPr="000511D8">
        <w:rPr>
          <w:rFonts w:ascii="Arial" w:hAnsi="Arial" w:cs="Arial"/>
          <w:bCs/>
        </w:rPr>
        <w:t xml:space="preserve"> zł,</w:t>
      </w:r>
    </w:p>
    <w:p w14:paraId="6DA248CA" w14:textId="77777777" w:rsidR="001702BD" w:rsidRPr="000511D8" w:rsidRDefault="001702BD" w:rsidP="001702BD">
      <w:pPr>
        <w:spacing w:line="360" w:lineRule="auto"/>
        <w:rPr>
          <w:rFonts w:ascii="Arial" w:hAnsi="Arial" w:cs="Arial"/>
          <w:bCs/>
        </w:rPr>
      </w:pPr>
      <w:r w:rsidRPr="000511D8">
        <w:rPr>
          <w:rFonts w:ascii="Arial" w:hAnsi="Arial" w:cs="Arial"/>
          <w:bCs/>
        </w:rPr>
        <w:t xml:space="preserve">4) </w:t>
      </w:r>
      <w:r w:rsidRPr="000511D8">
        <w:rPr>
          <w:rFonts w:ascii="Arial" w:hAnsi="Arial" w:cs="Arial"/>
          <w:color w:val="212529"/>
          <w:shd w:val="clear" w:color="auto" w:fill="FFFFFF"/>
        </w:rPr>
        <w:t xml:space="preserve">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 art. 5 ust. 1 pkt 2 i dotacji na realizację programu, projektu lub zadania finansowanego z udziałem tych środków </w:t>
      </w:r>
      <w:r w:rsidRPr="000511D8">
        <w:rPr>
          <w:rFonts w:ascii="Arial" w:hAnsi="Arial" w:cs="Arial"/>
          <w:bCs/>
        </w:rPr>
        <w:t xml:space="preserve">4.665.936,40 zł, </w:t>
      </w:r>
    </w:p>
    <w:p w14:paraId="05CF6E57" w14:textId="77777777" w:rsidR="001702BD" w:rsidRDefault="001702BD" w:rsidP="001702BD">
      <w:pPr>
        <w:spacing w:line="360" w:lineRule="auto"/>
        <w:rPr>
          <w:rFonts w:ascii="Arial" w:hAnsi="Arial" w:cs="Arial"/>
          <w:bCs/>
        </w:rPr>
      </w:pPr>
      <w:r w:rsidRPr="000511D8">
        <w:rPr>
          <w:rFonts w:ascii="Arial" w:hAnsi="Arial" w:cs="Arial"/>
          <w:bCs/>
          <w:sz w:val="22"/>
          <w:szCs w:val="22"/>
        </w:rPr>
        <w:t xml:space="preserve">5) wolnych środków jako nadwyżki środków pieniężnych na rachunku bieżącym budżetu jednostki samorządu terytorialnego, wynikających z rozliczeń kredytów i pożyczek z lat ubiegłych 12.608.706,05 zł, </w:t>
      </w:r>
      <w:r w:rsidRPr="000511D8">
        <w:rPr>
          <w:rFonts w:ascii="Arial" w:hAnsi="Arial" w:cs="Arial"/>
          <w:bCs/>
        </w:rPr>
        <w:t xml:space="preserve">zgodnie z załącznikiem nr 3 do niniejszej uchwały. </w:t>
      </w:r>
    </w:p>
    <w:p w14:paraId="5CCE6BBB" w14:textId="77777777" w:rsidR="00F615A8" w:rsidRPr="000511D8" w:rsidRDefault="00F615A8" w:rsidP="001702BD">
      <w:pPr>
        <w:spacing w:line="360" w:lineRule="auto"/>
        <w:rPr>
          <w:rFonts w:ascii="Arial" w:hAnsi="Arial" w:cs="Arial"/>
          <w:bCs/>
          <w:sz w:val="22"/>
          <w:szCs w:val="22"/>
        </w:rPr>
      </w:pPr>
    </w:p>
    <w:p w14:paraId="01C8BAE1" w14:textId="77777777" w:rsidR="001702BD" w:rsidRPr="00096E47" w:rsidRDefault="001702BD" w:rsidP="001702BD">
      <w:pPr>
        <w:spacing w:line="360" w:lineRule="auto"/>
        <w:rPr>
          <w:rFonts w:ascii="Arial" w:hAnsi="Arial" w:cs="Arial"/>
          <w:bCs/>
        </w:rPr>
      </w:pPr>
      <w:r w:rsidRPr="00096E47">
        <w:rPr>
          <w:rFonts w:ascii="Arial" w:hAnsi="Arial" w:cs="Arial"/>
          <w:bCs/>
        </w:rPr>
        <w:t xml:space="preserve">§ </w:t>
      </w:r>
      <w:r>
        <w:rPr>
          <w:rFonts w:ascii="Arial" w:hAnsi="Arial" w:cs="Arial"/>
          <w:bCs/>
        </w:rPr>
        <w:t>4</w:t>
      </w:r>
      <w:r w:rsidRPr="00096E47">
        <w:rPr>
          <w:rFonts w:ascii="Arial" w:hAnsi="Arial" w:cs="Arial"/>
          <w:bCs/>
        </w:rPr>
        <w:t>.</w:t>
      </w:r>
      <w:r w:rsidRPr="00096E47">
        <w:rPr>
          <w:rFonts w:ascii="Arial" w:hAnsi="Arial" w:cs="Arial"/>
          <w:bCs/>
          <w:color w:val="000000"/>
        </w:rPr>
        <w:t xml:space="preserve"> 1. Dokonuje się zmian w planie dotacji na realizację zadań z zakresu administracji rządowej oraz innych zadań zleconych ustawami zgodnie z załącznikiem nr </w:t>
      </w:r>
      <w:r>
        <w:rPr>
          <w:rFonts w:ascii="Arial" w:hAnsi="Arial" w:cs="Arial"/>
          <w:bCs/>
          <w:color w:val="000000"/>
        </w:rPr>
        <w:t>4</w:t>
      </w:r>
      <w:r w:rsidRPr="00096E47">
        <w:rPr>
          <w:rFonts w:ascii="Arial" w:hAnsi="Arial" w:cs="Arial"/>
          <w:bCs/>
          <w:color w:val="000000"/>
        </w:rPr>
        <w:t>/A.</w:t>
      </w:r>
    </w:p>
    <w:p w14:paraId="0CB5F0DB" w14:textId="77777777" w:rsidR="001702BD" w:rsidRPr="00096E47" w:rsidRDefault="001702BD" w:rsidP="001702BD">
      <w:pPr>
        <w:tabs>
          <w:tab w:val="left" w:pos="360"/>
        </w:tabs>
        <w:spacing w:line="360" w:lineRule="auto"/>
        <w:rPr>
          <w:rFonts w:ascii="Arial" w:hAnsi="Arial" w:cs="Arial"/>
          <w:bCs/>
          <w:color w:val="000000"/>
        </w:rPr>
      </w:pPr>
      <w:r w:rsidRPr="00096E47">
        <w:rPr>
          <w:rFonts w:ascii="Arial" w:hAnsi="Arial" w:cs="Arial"/>
          <w:bCs/>
          <w:color w:val="000000"/>
        </w:rPr>
        <w:t xml:space="preserve">2. Dokonuje się zmian w planie wydatków na realizację zadań z zakresu administracji rządowej oraz innych zadań zleconych ustawami, zgodnie z załącznikiem nr </w:t>
      </w:r>
      <w:r>
        <w:rPr>
          <w:rFonts w:ascii="Arial" w:hAnsi="Arial" w:cs="Arial"/>
          <w:bCs/>
          <w:color w:val="000000"/>
        </w:rPr>
        <w:t>5</w:t>
      </w:r>
      <w:r w:rsidRPr="00096E47">
        <w:rPr>
          <w:rFonts w:ascii="Arial" w:hAnsi="Arial" w:cs="Arial"/>
          <w:bCs/>
          <w:color w:val="000000"/>
        </w:rPr>
        <w:t>/A.</w:t>
      </w:r>
    </w:p>
    <w:p w14:paraId="22B87D65" w14:textId="77777777" w:rsidR="00F615A8" w:rsidRDefault="00F615A8" w:rsidP="001702BD">
      <w:pPr>
        <w:spacing w:line="360" w:lineRule="auto"/>
        <w:rPr>
          <w:rFonts w:ascii="Arial" w:hAnsi="Arial" w:cs="Arial"/>
          <w:bCs/>
        </w:rPr>
      </w:pPr>
    </w:p>
    <w:p w14:paraId="3AE5ADFE" w14:textId="7607C25E" w:rsidR="001702BD" w:rsidRPr="00096E47" w:rsidRDefault="001702BD" w:rsidP="001702BD">
      <w:pPr>
        <w:spacing w:line="360" w:lineRule="auto"/>
        <w:rPr>
          <w:rFonts w:ascii="Arial" w:hAnsi="Arial" w:cs="Arial"/>
          <w:bCs/>
        </w:rPr>
      </w:pPr>
      <w:r w:rsidRPr="00096E47">
        <w:rPr>
          <w:rFonts w:ascii="Arial" w:hAnsi="Arial" w:cs="Arial"/>
          <w:bCs/>
        </w:rPr>
        <w:t xml:space="preserve">§ </w:t>
      </w:r>
      <w:r>
        <w:rPr>
          <w:rFonts w:ascii="Arial" w:hAnsi="Arial" w:cs="Arial"/>
          <w:bCs/>
        </w:rPr>
        <w:t>5</w:t>
      </w:r>
      <w:r w:rsidRPr="00096E47">
        <w:rPr>
          <w:rFonts w:ascii="Arial" w:hAnsi="Arial" w:cs="Arial"/>
          <w:bCs/>
        </w:rPr>
        <w:t xml:space="preserve">. Dokonuje się zmian w planie nakładów na inwestycje, zgodnie z załącznikiem nr </w:t>
      </w:r>
      <w:r>
        <w:rPr>
          <w:rFonts w:ascii="Arial" w:hAnsi="Arial" w:cs="Arial"/>
          <w:bCs/>
        </w:rPr>
        <w:t>6</w:t>
      </w:r>
      <w:r w:rsidRPr="00096E47">
        <w:rPr>
          <w:rFonts w:ascii="Arial" w:hAnsi="Arial" w:cs="Arial"/>
          <w:bCs/>
        </w:rPr>
        <w:t xml:space="preserve"> do niniejszej uchwały. </w:t>
      </w:r>
    </w:p>
    <w:p w14:paraId="54E56EF1" w14:textId="77777777" w:rsidR="00F615A8" w:rsidRDefault="00F615A8" w:rsidP="001702BD">
      <w:pPr>
        <w:spacing w:line="360" w:lineRule="auto"/>
        <w:rPr>
          <w:rFonts w:ascii="Arial" w:hAnsi="Arial" w:cs="Arial"/>
          <w:bCs/>
        </w:rPr>
      </w:pPr>
    </w:p>
    <w:p w14:paraId="1850CF18" w14:textId="1AAF5F3D" w:rsidR="001702BD" w:rsidRPr="00096E47" w:rsidRDefault="001702BD" w:rsidP="001702BD">
      <w:pPr>
        <w:spacing w:line="360" w:lineRule="auto"/>
        <w:rPr>
          <w:rFonts w:ascii="Arial" w:hAnsi="Arial" w:cs="Arial"/>
          <w:bCs/>
        </w:rPr>
      </w:pPr>
      <w:r w:rsidRPr="00096E47">
        <w:rPr>
          <w:rFonts w:ascii="Arial" w:hAnsi="Arial" w:cs="Arial"/>
          <w:bCs/>
        </w:rPr>
        <w:t xml:space="preserve">§ </w:t>
      </w:r>
      <w:r>
        <w:rPr>
          <w:rFonts w:ascii="Arial" w:hAnsi="Arial" w:cs="Arial"/>
          <w:bCs/>
        </w:rPr>
        <w:t>6</w:t>
      </w:r>
      <w:r w:rsidRPr="00096E47">
        <w:rPr>
          <w:rFonts w:ascii="Arial" w:hAnsi="Arial" w:cs="Arial"/>
          <w:bCs/>
        </w:rPr>
        <w:t xml:space="preserve">. Dokonuje się zmiany w planie dotacji dla samorządowych instytucji kultury, zgodnie </w:t>
      </w:r>
      <w:r w:rsidRPr="00096E47">
        <w:rPr>
          <w:rFonts w:ascii="Arial" w:hAnsi="Arial" w:cs="Arial"/>
          <w:bCs/>
        </w:rPr>
        <w:br/>
        <w:t xml:space="preserve">z załącznikiem nr </w:t>
      </w:r>
      <w:r>
        <w:rPr>
          <w:rFonts w:ascii="Arial" w:hAnsi="Arial" w:cs="Arial"/>
          <w:bCs/>
        </w:rPr>
        <w:t>7</w:t>
      </w:r>
      <w:r w:rsidRPr="00096E47">
        <w:rPr>
          <w:rFonts w:ascii="Arial" w:hAnsi="Arial" w:cs="Arial"/>
          <w:bCs/>
        </w:rPr>
        <w:t xml:space="preserve"> do niniejszej uchwały.</w:t>
      </w:r>
    </w:p>
    <w:p w14:paraId="5CFA2639" w14:textId="77777777" w:rsidR="00F615A8" w:rsidRDefault="00F615A8" w:rsidP="001702BD">
      <w:pPr>
        <w:spacing w:line="360" w:lineRule="auto"/>
        <w:jc w:val="both"/>
        <w:rPr>
          <w:rFonts w:ascii="Arial" w:hAnsi="Arial" w:cs="Arial"/>
          <w:bCs/>
          <w:sz w:val="22"/>
          <w:szCs w:val="22"/>
        </w:rPr>
      </w:pPr>
    </w:p>
    <w:p w14:paraId="6F259080" w14:textId="00DDEDD8" w:rsidR="001702BD" w:rsidRPr="00234724" w:rsidRDefault="001702BD" w:rsidP="001702BD">
      <w:pPr>
        <w:spacing w:line="360" w:lineRule="auto"/>
        <w:jc w:val="both"/>
        <w:rPr>
          <w:rFonts w:ascii="Arial" w:hAnsi="Arial" w:cs="Arial"/>
          <w:bCs/>
          <w:sz w:val="22"/>
          <w:szCs w:val="22"/>
        </w:rPr>
      </w:pPr>
      <w:r w:rsidRPr="00234724">
        <w:rPr>
          <w:rFonts w:ascii="Arial" w:hAnsi="Arial" w:cs="Arial"/>
          <w:bCs/>
          <w:sz w:val="22"/>
          <w:szCs w:val="22"/>
        </w:rPr>
        <w:t xml:space="preserve">§ </w:t>
      </w:r>
      <w:r>
        <w:rPr>
          <w:rFonts w:ascii="Arial" w:hAnsi="Arial" w:cs="Arial"/>
          <w:bCs/>
          <w:sz w:val="22"/>
          <w:szCs w:val="22"/>
        </w:rPr>
        <w:t>7</w:t>
      </w:r>
      <w:r w:rsidRPr="00234724">
        <w:rPr>
          <w:rFonts w:ascii="Arial" w:hAnsi="Arial" w:cs="Arial"/>
          <w:bCs/>
          <w:sz w:val="22"/>
          <w:szCs w:val="22"/>
        </w:rPr>
        <w:t xml:space="preserve">. Dokonuje się zmian w planie dochodów i wydatków związanych z realizacją zadań finansowanych z Funduszu Przeciwdziałania COVID-19, zgodnie z załącznikiem nr </w:t>
      </w:r>
      <w:r>
        <w:rPr>
          <w:rFonts w:ascii="Arial" w:hAnsi="Arial" w:cs="Arial"/>
          <w:bCs/>
          <w:sz w:val="22"/>
          <w:szCs w:val="22"/>
        </w:rPr>
        <w:t>8</w:t>
      </w:r>
      <w:r w:rsidRPr="00234724">
        <w:rPr>
          <w:rFonts w:ascii="Arial" w:hAnsi="Arial" w:cs="Arial"/>
          <w:bCs/>
          <w:sz w:val="22"/>
          <w:szCs w:val="22"/>
        </w:rPr>
        <w:t xml:space="preserve"> do niniejszej uchwały.</w:t>
      </w:r>
    </w:p>
    <w:p w14:paraId="292EEB3C" w14:textId="77777777" w:rsidR="00F615A8" w:rsidRDefault="00F615A8" w:rsidP="001702BD">
      <w:pPr>
        <w:spacing w:line="360" w:lineRule="auto"/>
        <w:jc w:val="both"/>
        <w:rPr>
          <w:rFonts w:ascii="Arial" w:hAnsi="Arial" w:cs="Arial"/>
          <w:bCs/>
          <w:sz w:val="22"/>
          <w:szCs w:val="22"/>
        </w:rPr>
      </w:pPr>
    </w:p>
    <w:p w14:paraId="0F2574F7" w14:textId="03993FBD" w:rsidR="001702BD" w:rsidRPr="000C51BE" w:rsidRDefault="001702BD" w:rsidP="001702BD">
      <w:pPr>
        <w:spacing w:line="360" w:lineRule="auto"/>
        <w:jc w:val="both"/>
        <w:rPr>
          <w:rFonts w:ascii="Arial" w:hAnsi="Arial" w:cs="Arial"/>
          <w:bCs/>
          <w:sz w:val="22"/>
          <w:szCs w:val="22"/>
        </w:rPr>
      </w:pPr>
      <w:r w:rsidRPr="000C51BE">
        <w:rPr>
          <w:rFonts w:ascii="Arial" w:hAnsi="Arial" w:cs="Arial"/>
          <w:bCs/>
          <w:sz w:val="22"/>
          <w:szCs w:val="22"/>
        </w:rPr>
        <w:t xml:space="preserve">§ </w:t>
      </w:r>
      <w:r>
        <w:rPr>
          <w:rFonts w:ascii="Arial" w:hAnsi="Arial" w:cs="Arial"/>
          <w:bCs/>
          <w:sz w:val="22"/>
          <w:szCs w:val="22"/>
        </w:rPr>
        <w:t>8</w:t>
      </w:r>
      <w:r w:rsidRPr="000C51BE">
        <w:rPr>
          <w:rFonts w:ascii="Arial" w:hAnsi="Arial" w:cs="Arial"/>
          <w:bCs/>
          <w:sz w:val="22"/>
          <w:szCs w:val="22"/>
        </w:rPr>
        <w:t xml:space="preserve">. Ustala się plan dochodów i wydatków związanych z realizacją zadań finansowanych z Funduszu Pomocy, zgodnie z załącznikiem nr </w:t>
      </w:r>
      <w:r>
        <w:rPr>
          <w:rFonts w:ascii="Arial" w:hAnsi="Arial" w:cs="Arial"/>
          <w:bCs/>
          <w:sz w:val="22"/>
          <w:szCs w:val="22"/>
        </w:rPr>
        <w:t>9</w:t>
      </w:r>
      <w:r w:rsidRPr="000C51BE">
        <w:rPr>
          <w:rFonts w:ascii="Arial" w:hAnsi="Arial" w:cs="Arial"/>
          <w:bCs/>
          <w:sz w:val="22"/>
          <w:szCs w:val="22"/>
        </w:rPr>
        <w:t xml:space="preserve"> do niniejszej uchwały.</w:t>
      </w:r>
    </w:p>
    <w:p w14:paraId="7D99054A" w14:textId="77777777" w:rsidR="00F615A8" w:rsidRDefault="00F615A8" w:rsidP="001702BD">
      <w:pPr>
        <w:spacing w:line="360" w:lineRule="auto"/>
        <w:jc w:val="both"/>
        <w:rPr>
          <w:rFonts w:ascii="Arial" w:hAnsi="Arial" w:cs="Arial"/>
          <w:bCs/>
        </w:rPr>
      </w:pPr>
    </w:p>
    <w:p w14:paraId="2B04E1F4" w14:textId="080331C5" w:rsidR="001702BD" w:rsidRPr="00AB7BF5" w:rsidRDefault="001702BD" w:rsidP="001702BD">
      <w:pPr>
        <w:spacing w:line="360" w:lineRule="auto"/>
        <w:jc w:val="both"/>
        <w:rPr>
          <w:rFonts w:ascii="Arial" w:hAnsi="Arial" w:cs="Arial"/>
          <w:bCs/>
        </w:rPr>
      </w:pPr>
      <w:r w:rsidRPr="00AB7BF5">
        <w:rPr>
          <w:rFonts w:ascii="Arial" w:hAnsi="Arial" w:cs="Arial"/>
          <w:bCs/>
        </w:rPr>
        <w:t xml:space="preserve">§ </w:t>
      </w:r>
      <w:r>
        <w:rPr>
          <w:rFonts w:ascii="Arial" w:hAnsi="Arial" w:cs="Arial"/>
          <w:bCs/>
        </w:rPr>
        <w:t>9</w:t>
      </w:r>
      <w:r w:rsidRPr="00AB7BF5">
        <w:rPr>
          <w:rFonts w:ascii="Arial" w:hAnsi="Arial" w:cs="Arial"/>
          <w:bCs/>
        </w:rPr>
        <w:t>. Plan wydatków jednostek pomocniczych, stanowiący załącznik nr 1</w:t>
      </w:r>
      <w:r>
        <w:rPr>
          <w:rFonts w:ascii="Arial" w:hAnsi="Arial" w:cs="Arial"/>
          <w:bCs/>
        </w:rPr>
        <w:t>8</w:t>
      </w:r>
      <w:r w:rsidRPr="00AB7BF5">
        <w:rPr>
          <w:rFonts w:ascii="Arial" w:hAnsi="Arial" w:cs="Arial"/>
          <w:bCs/>
        </w:rPr>
        <w:t xml:space="preserve"> do Uchwały Nr L</w:t>
      </w:r>
      <w:r>
        <w:rPr>
          <w:rFonts w:ascii="Arial" w:hAnsi="Arial" w:cs="Arial"/>
          <w:bCs/>
        </w:rPr>
        <w:t>VII</w:t>
      </w:r>
      <w:r w:rsidRPr="00AB7BF5">
        <w:rPr>
          <w:rFonts w:ascii="Arial" w:hAnsi="Arial" w:cs="Arial"/>
          <w:bCs/>
        </w:rPr>
        <w:t>I/</w:t>
      </w:r>
      <w:r>
        <w:rPr>
          <w:rFonts w:ascii="Arial" w:hAnsi="Arial" w:cs="Arial"/>
          <w:bCs/>
        </w:rPr>
        <w:t>732/</w:t>
      </w:r>
      <w:r w:rsidRPr="00AB7BF5">
        <w:rPr>
          <w:rFonts w:ascii="Arial" w:hAnsi="Arial" w:cs="Arial"/>
          <w:bCs/>
        </w:rPr>
        <w:t>22 Rady Miasta Piotrkowa Trybunalskiego z dnia  2</w:t>
      </w:r>
      <w:r>
        <w:rPr>
          <w:rFonts w:ascii="Arial" w:hAnsi="Arial" w:cs="Arial"/>
          <w:bCs/>
        </w:rPr>
        <w:t>1</w:t>
      </w:r>
      <w:r w:rsidRPr="00AB7BF5">
        <w:rPr>
          <w:rFonts w:ascii="Arial" w:hAnsi="Arial" w:cs="Arial"/>
          <w:bCs/>
        </w:rPr>
        <w:t xml:space="preserve"> </w:t>
      </w:r>
      <w:r>
        <w:rPr>
          <w:rFonts w:ascii="Arial" w:hAnsi="Arial" w:cs="Arial"/>
          <w:bCs/>
        </w:rPr>
        <w:t>grudnia</w:t>
      </w:r>
      <w:r w:rsidRPr="00AB7BF5">
        <w:rPr>
          <w:rFonts w:ascii="Arial" w:hAnsi="Arial" w:cs="Arial"/>
          <w:bCs/>
        </w:rPr>
        <w:t xml:space="preserve"> 2022 r. w sprawie </w:t>
      </w:r>
      <w:r>
        <w:rPr>
          <w:rFonts w:ascii="Arial" w:hAnsi="Arial" w:cs="Arial"/>
          <w:bCs/>
        </w:rPr>
        <w:t>uchwalenia</w:t>
      </w:r>
      <w:r w:rsidRPr="00AB7BF5">
        <w:rPr>
          <w:rFonts w:ascii="Arial" w:hAnsi="Arial" w:cs="Arial"/>
          <w:bCs/>
        </w:rPr>
        <w:t xml:space="preserve"> budżetu miasta na rok 202</w:t>
      </w:r>
      <w:r>
        <w:rPr>
          <w:rFonts w:ascii="Arial" w:hAnsi="Arial" w:cs="Arial"/>
          <w:bCs/>
        </w:rPr>
        <w:t>3</w:t>
      </w:r>
      <w:r w:rsidRPr="00AB7BF5">
        <w:rPr>
          <w:rFonts w:ascii="Arial" w:hAnsi="Arial" w:cs="Arial"/>
          <w:bCs/>
        </w:rPr>
        <w:t xml:space="preserve">, otrzymuje brzmienie zgodne z załącznikiem nr </w:t>
      </w:r>
      <w:r>
        <w:rPr>
          <w:rFonts w:ascii="Arial" w:hAnsi="Arial" w:cs="Arial"/>
          <w:bCs/>
        </w:rPr>
        <w:t>10</w:t>
      </w:r>
      <w:r w:rsidRPr="00AB7BF5">
        <w:rPr>
          <w:rFonts w:ascii="Arial" w:hAnsi="Arial" w:cs="Arial"/>
          <w:bCs/>
        </w:rPr>
        <w:t xml:space="preserve"> do niniejszej uchwały.</w:t>
      </w:r>
    </w:p>
    <w:p w14:paraId="2AAD4A76" w14:textId="77777777" w:rsidR="00F9103C" w:rsidRDefault="00F9103C" w:rsidP="00F9103C">
      <w:pPr>
        <w:spacing w:line="360" w:lineRule="auto"/>
        <w:rPr>
          <w:rFonts w:ascii="Arial" w:hAnsi="Arial" w:cs="Arial"/>
          <w:bCs/>
        </w:rPr>
      </w:pPr>
      <w:bookmarkStart w:id="1" w:name="_Hlk137714606"/>
      <w:bookmarkStart w:id="2" w:name="_Hlk146630362"/>
    </w:p>
    <w:p w14:paraId="681EE53E" w14:textId="1183E00F" w:rsidR="00F9103C" w:rsidRPr="00A51245" w:rsidRDefault="00F9103C" w:rsidP="00F9103C">
      <w:pPr>
        <w:spacing w:line="360" w:lineRule="auto"/>
        <w:rPr>
          <w:rFonts w:ascii="Arial" w:hAnsi="Arial" w:cs="Arial"/>
          <w:bCs/>
          <w:color w:val="000000"/>
        </w:rPr>
      </w:pPr>
      <w:r w:rsidRPr="00A51245">
        <w:rPr>
          <w:rFonts w:ascii="Arial" w:hAnsi="Arial" w:cs="Arial"/>
          <w:bCs/>
        </w:rPr>
        <w:t xml:space="preserve">§ 10. </w:t>
      </w:r>
      <w:r w:rsidRPr="00A51245">
        <w:rPr>
          <w:rFonts w:ascii="Arial" w:hAnsi="Arial" w:cs="Arial"/>
          <w:bCs/>
          <w:color w:val="000000"/>
        </w:rPr>
        <w:t xml:space="preserve">Dokonuje się zmian w planie </w:t>
      </w:r>
      <w:r>
        <w:rPr>
          <w:rFonts w:ascii="Arial" w:hAnsi="Arial" w:cs="Arial"/>
          <w:bCs/>
          <w:color w:val="000000"/>
        </w:rPr>
        <w:t>dochodów</w:t>
      </w:r>
      <w:r w:rsidRPr="00A51245">
        <w:rPr>
          <w:rFonts w:ascii="Arial" w:hAnsi="Arial" w:cs="Arial"/>
          <w:bCs/>
          <w:color w:val="000000"/>
        </w:rPr>
        <w:t xml:space="preserve"> związanych z realizację zadań na podstawie ustawy o publicznym transporcie zbiorowym, zgodnie z załącznikami nr 11/A.</w:t>
      </w:r>
    </w:p>
    <w:p w14:paraId="56E5479A" w14:textId="77777777" w:rsidR="00F615A8" w:rsidRDefault="00F615A8" w:rsidP="001702BD">
      <w:pPr>
        <w:spacing w:line="360" w:lineRule="auto"/>
        <w:jc w:val="both"/>
        <w:rPr>
          <w:rFonts w:ascii="Arial" w:hAnsi="Arial" w:cs="Arial"/>
          <w:bCs/>
          <w:sz w:val="22"/>
          <w:szCs w:val="22"/>
        </w:rPr>
      </w:pPr>
    </w:p>
    <w:p w14:paraId="60E15DFA" w14:textId="77777777" w:rsidR="00F615A8" w:rsidRDefault="00F615A8" w:rsidP="001702BD">
      <w:pPr>
        <w:spacing w:line="360" w:lineRule="auto"/>
        <w:jc w:val="both"/>
        <w:rPr>
          <w:rFonts w:ascii="Arial" w:hAnsi="Arial" w:cs="Arial"/>
          <w:bCs/>
          <w:sz w:val="22"/>
          <w:szCs w:val="22"/>
        </w:rPr>
      </w:pPr>
    </w:p>
    <w:p w14:paraId="755D0649" w14:textId="352EF73D" w:rsidR="001702BD" w:rsidRDefault="001702BD" w:rsidP="001702BD">
      <w:pPr>
        <w:spacing w:line="360" w:lineRule="auto"/>
        <w:jc w:val="both"/>
        <w:rPr>
          <w:rFonts w:ascii="Arial" w:hAnsi="Arial" w:cs="Arial"/>
          <w:bCs/>
        </w:rPr>
      </w:pPr>
      <w:r w:rsidRPr="001E26A7">
        <w:rPr>
          <w:rFonts w:ascii="Arial" w:hAnsi="Arial" w:cs="Arial"/>
          <w:bCs/>
          <w:sz w:val="22"/>
          <w:szCs w:val="22"/>
        </w:rPr>
        <w:t>§ 1</w:t>
      </w:r>
      <w:r w:rsidR="00F9103C">
        <w:rPr>
          <w:rFonts w:ascii="Arial" w:hAnsi="Arial" w:cs="Arial"/>
          <w:bCs/>
          <w:sz w:val="22"/>
          <w:szCs w:val="22"/>
        </w:rPr>
        <w:t>1</w:t>
      </w:r>
      <w:r w:rsidRPr="001E26A7">
        <w:rPr>
          <w:rFonts w:ascii="Arial" w:hAnsi="Arial" w:cs="Arial"/>
          <w:bCs/>
          <w:sz w:val="22"/>
          <w:szCs w:val="22"/>
        </w:rPr>
        <w:t xml:space="preserve">. 1. </w:t>
      </w:r>
      <w:r w:rsidRPr="001E26A7">
        <w:rPr>
          <w:rFonts w:ascii="Arial" w:hAnsi="Arial" w:cs="Arial"/>
          <w:bCs/>
        </w:rPr>
        <w:t xml:space="preserve">Zwiększa się wysokość rezerwy </w:t>
      </w:r>
      <w:r>
        <w:rPr>
          <w:rFonts w:ascii="Arial" w:hAnsi="Arial" w:cs="Arial"/>
          <w:bCs/>
        </w:rPr>
        <w:t>celow</w:t>
      </w:r>
      <w:r w:rsidR="00F9103C">
        <w:rPr>
          <w:rFonts w:ascii="Arial" w:hAnsi="Arial" w:cs="Arial"/>
          <w:bCs/>
        </w:rPr>
        <w:t>ej</w:t>
      </w:r>
      <w:r>
        <w:rPr>
          <w:rFonts w:ascii="Arial" w:hAnsi="Arial" w:cs="Arial"/>
          <w:bCs/>
        </w:rPr>
        <w:t xml:space="preserve"> na inwestycje</w:t>
      </w:r>
      <w:r w:rsidRPr="001E26A7">
        <w:rPr>
          <w:rFonts w:ascii="Arial" w:hAnsi="Arial" w:cs="Arial"/>
          <w:bCs/>
        </w:rPr>
        <w:t xml:space="preserve"> o kwotę </w:t>
      </w:r>
      <w:r>
        <w:rPr>
          <w:rFonts w:ascii="Arial" w:hAnsi="Arial" w:cs="Arial"/>
          <w:bCs/>
        </w:rPr>
        <w:t>809.500,99</w:t>
      </w:r>
      <w:r w:rsidRPr="001E26A7">
        <w:rPr>
          <w:rFonts w:ascii="Arial" w:hAnsi="Arial" w:cs="Arial"/>
          <w:bCs/>
        </w:rPr>
        <w:t xml:space="preserve"> zł, która po zmianie wyniesie </w:t>
      </w:r>
      <w:r>
        <w:rPr>
          <w:rFonts w:ascii="Arial" w:hAnsi="Arial" w:cs="Arial"/>
          <w:bCs/>
        </w:rPr>
        <w:t>976.848,30</w:t>
      </w:r>
      <w:r w:rsidRPr="001E26A7">
        <w:rPr>
          <w:rFonts w:ascii="Arial" w:hAnsi="Arial" w:cs="Arial"/>
          <w:bCs/>
        </w:rPr>
        <w:t xml:space="preserve"> </w:t>
      </w:r>
      <w:r w:rsidRPr="001E26A7">
        <w:rPr>
          <w:rFonts w:ascii="Arial" w:hAnsi="Arial" w:cs="Arial"/>
          <w:bCs/>
          <w:lang w:val="x-none"/>
        </w:rPr>
        <w:t>zł</w:t>
      </w:r>
      <w:r w:rsidRPr="001E26A7">
        <w:rPr>
          <w:rFonts w:ascii="Arial" w:hAnsi="Arial" w:cs="Arial"/>
          <w:bCs/>
        </w:rPr>
        <w:t>.</w:t>
      </w:r>
    </w:p>
    <w:p w14:paraId="0F0A404F" w14:textId="77777777" w:rsidR="009C3CA6" w:rsidRPr="00A75276" w:rsidRDefault="009C3CA6" w:rsidP="009C3CA6">
      <w:pPr>
        <w:spacing w:line="360" w:lineRule="auto"/>
        <w:jc w:val="both"/>
        <w:rPr>
          <w:rFonts w:ascii="Arial" w:hAnsi="Arial" w:cs="Arial"/>
          <w:bCs/>
          <w:sz w:val="22"/>
          <w:szCs w:val="22"/>
        </w:rPr>
      </w:pPr>
      <w:r w:rsidRPr="00A75276">
        <w:rPr>
          <w:rFonts w:ascii="Arial" w:hAnsi="Arial" w:cs="Arial"/>
          <w:bCs/>
          <w:sz w:val="22"/>
          <w:szCs w:val="22"/>
        </w:rPr>
        <w:t>2. Z</w:t>
      </w:r>
      <w:r>
        <w:rPr>
          <w:rFonts w:ascii="Arial" w:hAnsi="Arial" w:cs="Arial"/>
          <w:bCs/>
          <w:sz w:val="22"/>
          <w:szCs w:val="22"/>
        </w:rPr>
        <w:t>mniej</w:t>
      </w:r>
      <w:r w:rsidRPr="00A75276">
        <w:rPr>
          <w:rFonts w:ascii="Arial" w:hAnsi="Arial" w:cs="Arial"/>
          <w:bCs/>
          <w:sz w:val="22"/>
          <w:szCs w:val="22"/>
        </w:rPr>
        <w:t xml:space="preserve">sza się wysokość rezerwy celowej na regulację wynagrodzeń o kwotę </w:t>
      </w:r>
      <w:r>
        <w:rPr>
          <w:rFonts w:ascii="Arial" w:hAnsi="Arial" w:cs="Arial"/>
          <w:bCs/>
          <w:sz w:val="22"/>
          <w:szCs w:val="22"/>
        </w:rPr>
        <w:t>400.000,00</w:t>
      </w:r>
      <w:r w:rsidRPr="00A75276">
        <w:rPr>
          <w:rFonts w:ascii="Arial" w:hAnsi="Arial" w:cs="Arial"/>
          <w:bCs/>
          <w:sz w:val="22"/>
          <w:szCs w:val="22"/>
        </w:rPr>
        <w:t xml:space="preserve"> zł, która po zmianie wyniesie </w:t>
      </w:r>
      <w:r>
        <w:rPr>
          <w:rFonts w:ascii="Arial" w:hAnsi="Arial" w:cs="Arial"/>
          <w:bCs/>
          <w:sz w:val="22"/>
          <w:szCs w:val="22"/>
        </w:rPr>
        <w:t xml:space="preserve">2.028.631,27 </w:t>
      </w:r>
      <w:r w:rsidRPr="00A75276">
        <w:rPr>
          <w:rFonts w:ascii="Arial" w:hAnsi="Arial" w:cs="Arial"/>
          <w:bCs/>
          <w:sz w:val="22"/>
          <w:szCs w:val="22"/>
          <w:lang w:val="x-none"/>
        </w:rPr>
        <w:t>zł</w:t>
      </w:r>
      <w:r w:rsidRPr="00A75276">
        <w:rPr>
          <w:rFonts w:ascii="Arial" w:hAnsi="Arial" w:cs="Arial"/>
          <w:bCs/>
          <w:sz w:val="22"/>
          <w:szCs w:val="22"/>
        </w:rPr>
        <w:t>.</w:t>
      </w:r>
    </w:p>
    <w:p w14:paraId="145D8DB5" w14:textId="77777777" w:rsidR="00E67242" w:rsidRDefault="00E67242" w:rsidP="00E67242">
      <w:pPr>
        <w:widowControl w:val="0"/>
        <w:spacing w:line="360" w:lineRule="auto"/>
        <w:jc w:val="both"/>
        <w:rPr>
          <w:rFonts w:ascii="Arial" w:hAnsi="Arial" w:cs="Arial"/>
          <w:bCs/>
        </w:rPr>
      </w:pPr>
    </w:p>
    <w:p w14:paraId="5844A78C" w14:textId="5CDC8EC2" w:rsidR="00E67242" w:rsidRPr="00A51245" w:rsidRDefault="00E67242" w:rsidP="00E67242">
      <w:pPr>
        <w:widowControl w:val="0"/>
        <w:spacing w:line="360" w:lineRule="auto"/>
        <w:jc w:val="both"/>
        <w:rPr>
          <w:rFonts w:ascii="Arial" w:hAnsi="Arial" w:cs="Arial"/>
        </w:rPr>
      </w:pPr>
      <w:r w:rsidRPr="00A51245">
        <w:rPr>
          <w:rFonts w:ascii="Arial" w:hAnsi="Arial" w:cs="Arial"/>
          <w:bCs/>
        </w:rPr>
        <w:t>§ 1</w:t>
      </w:r>
      <w:r>
        <w:rPr>
          <w:rFonts w:ascii="Arial" w:hAnsi="Arial" w:cs="Arial"/>
          <w:bCs/>
        </w:rPr>
        <w:t>2</w:t>
      </w:r>
      <w:r w:rsidRPr="00A51245">
        <w:rPr>
          <w:rFonts w:ascii="Arial" w:hAnsi="Arial" w:cs="Arial"/>
          <w:bCs/>
        </w:rPr>
        <w:t>. Ustala</w:t>
      </w:r>
      <w:r w:rsidRPr="00A51245">
        <w:rPr>
          <w:rFonts w:ascii="Arial" w:hAnsi="Arial" w:cs="Arial"/>
        </w:rPr>
        <w:t xml:space="preserve"> się zmieniony limit zobowiązań z tytułu zaciąganych pożyczek i kredytów na finansowanie planowanego deficytu budżetu i spłatę wcześniej zaciągniętych zobowiązań w wysokości 1</w:t>
      </w:r>
      <w:r>
        <w:rPr>
          <w:rFonts w:ascii="Arial" w:hAnsi="Arial" w:cs="Arial"/>
        </w:rPr>
        <w:t>17</w:t>
      </w:r>
      <w:r w:rsidRPr="00A51245">
        <w:rPr>
          <w:rFonts w:ascii="Arial" w:hAnsi="Arial" w:cs="Arial"/>
        </w:rPr>
        <w:t>.</w:t>
      </w:r>
      <w:r>
        <w:rPr>
          <w:rFonts w:ascii="Arial" w:hAnsi="Arial" w:cs="Arial"/>
        </w:rPr>
        <w:t>907</w:t>
      </w:r>
      <w:r w:rsidRPr="00A51245">
        <w:rPr>
          <w:rFonts w:ascii="Arial" w:hAnsi="Arial" w:cs="Arial"/>
        </w:rPr>
        <w:t>.000,00 zł, w tym z tytułu odsetek 3</w:t>
      </w:r>
      <w:r>
        <w:rPr>
          <w:rFonts w:ascii="Arial" w:hAnsi="Arial" w:cs="Arial"/>
        </w:rPr>
        <w:t>5.933.858,80</w:t>
      </w:r>
      <w:r w:rsidRPr="00A51245">
        <w:rPr>
          <w:rFonts w:ascii="Arial" w:hAnsi="Arial" w:cs="Arial"/>
        </w:rPr>
        <w:t xml:space="preserve"> zł.</w:t>
      </w:r>
    </w:p>
    <w:p w14:paraId="0C52914E" w14:textId="77777777" w:rsidR="00F615A8" w:rsidRPr="001E26A7" w:rsidRDefault="00F615A8" w:rsidP="001702BD">
      <w:pPr>
        <w:spacing w:line="360" w:lineRule="auto"/>
        <w:jc w:val="both"/>
        <w:rPr>
          <w:rFonts w:ascii="Arial" w:hAnsi="Arial" w:cs="Arial"/>
          <w:bCs/>
        </w:rPr>
      </w:pPr>
    </w:p>
    <w:bookmarkEnd w:id="1"/>
    <w:bookmarkEnd w:id="2"/>
    <w:p w14:paraId="0CC704A6" w14:textId="25B38ADB" w:rsidR="001702BD" w:rsidRDefault="001702BD" w:rsidP="001702BD">
      <w:pPr>
        <w:spacing w:line="360" w:lineRule="auto"/>
        <w:rPr>
          <w:rFonts w:ascii="Arial" w:hAnsi="Arial" w:cs="Arial"/>
          <w:sz w:val="22"/>
          <w:szCs w:val="22"/>
        </w:rPr>
      </w:pPr>
      <w:r w:rsidRPr="001E26A7">
        <w:rPr>
          <w:rFonts w:ascii="Arial" w:hAnsi="Arial" w:cs="Arial"/>
          <w:bCs/>
          <w:sz w:val="22"/>
          <w:szCs w:val="22"/>
        </w:rPr>
        <w:t>§ 1</w:t>
      </w:r>
      <w:r w:rsidR="00E67242">
        <w:rPr>
          <w:rFonts w:ascii="Arial" w:hAnsi="Arial" w:cs="Arial"/>
          <w:bCs/>
          <w:sz w:val="22"/>
          <w:szCs w:val="22"/>
        </w:rPr>
        <w:t>3</w:t>
      </w:r>
      <w:r w:rsidRPr="001E26A7">
        <w:rPr>
          <w:rFonts w:ascii="Arial" w:hAnsi="Arial" w:cs="Arial"/>
          <w:bCs/>
          <w:sz w:val="22"/>
          <w:szCs w:val="22"/>
        </w:rPr>
        <w:t>. Uchwała wchodzi</w:t>
      </w:r>
      <w:r w:rsidRPr="001E26A7">
        <w:rPr>
          <w:rFonts w:ascii="Arial" w:hAnsi="Arial" w:cs="Arial"/>
          <w:sz w:val="22"/>
          <w:szCs w:val="22"/>
        </w:rPr>
        <w:t xml:space="preserve"> w życie z dniem podjęcia i podlega ogłoszeniu w Dzienniku Urzędowym Województwa Łódzkiego oraz w Biuletynie Informacji Publicznej.</w:t>
      </w:r>
    </w:p>
    <w:p w14:paraId="4A0A1DF5" w14:textId="77777777" w:rsidR="001702BD" w:rsidRDefault="001702BD" w:rsidP="001702BD">
      <w:pPr>
        <w:spacing w:line="360" w:lineRule="auto"/>
        <w:rPr>
          <w:rFonts w:ascii="Arial" w:hAnsi="Arial" w:cs="Arial"/>
          <w:sz w:val="22"/>
          <w:szCs w:val="22"/>
        </w:rPr>
      </w:pPr>
    </w:p>
    <w:p w14:paraId="012C2F0D" w14:textId="77777777" w:rsidR="00654FE0" w:rsidRDefault="00654FE0"/>
    <w:sectPr w:rsidR="00654FE0" w:rsidSect="001702BD">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BD"/>
    <w:rsid w:val="001702BD"/>
    <w:rsid w:val="00423A30"/>
    <w:rsid w:val="00654FE0"/>
    <w:rsid w:val="009C3CA6"/>
    <w:rsid w:val="00E67242"/>
    <w:rsid w:val="00F615A8"/>
    <w:rsid w:val="00F91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5E87"/>
  <w15:chartTrackingRefBased/>
  <w15:docId w15:val="{E43A39BD-DF2A-44D0-9D9B-894ADEF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2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688</Words>
  <Characters>4131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Rakoczy Beata</cp:lastModifiedBy>
  <cp:revision>5</cp:revision>
  <cp:lastPrinted>2023-10-13T05:36:00Z</cp:lastPrinted>
  <dcterms:created xsi:type="dcterms:W3CDTF">2023-10-11T11:36:00Z</dcterms:created>
  <dcterms:modified xsi:type="dcterms:W3CDTF">2023-10-13T12:17:00Z</dcterms:modified>
</cp:coreProperties>
</file>