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8811" w14:textId="77777777" w:rsidR="002401D4" w:rsidRPr="005B36E6" w:rsidRDefault="002401D4" w:rsidP="002401D4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126BE0E6" w14:textId="77777777" w:rsidR="002401D4" w:rsidRPr="000C51BE" w:rsidRDefault="002401D4" w:rsidP="002401D4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0C51BE">
        <w:rPr>
          <w:rFonts w:ascii="Arial" w:hAnsi="Arial" w:cs="Arial"/>
          <w:bCs/>
          <w:spacing w:val="60"/>
          <w:sz w:val="22"/>
          <w:szCs w:val="22"/>
        </w:rPr>
        <w:t>UCHWAŁA NR</w:t>
      </w:r>
      <w:r>
        <w:rPr>
          <w:rFonts w:ascii="Arial" w:hAnsi="Arial" w:cs="Arial"/>
          <w:bCs/>
          <w:spacing w:val="60"/>
          <w:sz w:val="22"/>
          <w:szCs w:val="22"/>
        </w:rPr>
        <w:t xml:space="preserve"> </w:t>
      </w:r>
    </w:p>
    <w:p w14:paraId="4F9FA089" w14:textId="77777777" w:rsidR="002401D4" w:rsidRPr="000C51BE" w:rsidRDefault="002401D4" w:rsidP="002401D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C51BE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39DE7E76" w14:textId="77777777" w:rsidR="002401D4" w:rsidRPr="000C51BE" w:rsidRDefault="002401D4" w:rsidP="002401D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C51BE">
        <w:rPr>
          <w:rFonts w:ascii="Arial" w:hAnsi="Arial" w:cs="Arial"/>
          <w:bCs/>
          <w:sz w:val="22"/>
          <w:szCs w:val="22"/>
        </w:rPr>
        <w:t xml:space="preserve">z dnia </w:t>
      </w:r>
      <w:r>
        <w:rPr>
          <w:rFonts w:ascii="Arial" w:hAnsi="Arial" w:cs="Arial"/>
          <w:bCs/>
          <w:sz w:val="22"/>
          <w:szCs w:val="22"/>
        </w:rPr>
        <w:t>30 sierpnia</w:t>
      </w:r>
      <w:r w:rsidRPr="000C51BE">
        <w:rPr>
          <w:rFonts w:ascii="Arial" w:hAnsi="Arial" w:cs="Arial"/>
          <w:bCs/>
          <w:sz w:val="22"/>
          <w:szCs w:val="22"/>
        </w:rPr>
        <w:t xml:space="preserve"> 2023 r.</w:t>
      </w:r>
    </w:p>
    <w:p w14:paraId="27A654C7" w14:textId="77777777" w:rsidR="002401D4" w:rsidRPr="000C51BE" w:rsidRDefault="002401D4" w:rsidP="002401D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C51BE">
        <w:rPr>
          <w:rFonts w:ascii="Arial" w:hAnsi="Arial" w:cs="Arial"/>
          <w:bCs/>
          <w:sz w:val="22"/>
          <w:szCs w:val="22"/>
        </w:rPr>
        <w:t>w sprawie zmiany budżetu miasta na 2023 rok</w:t>
      </w:r>
    </w:p>
    <w:p w14:paraId="330F1CF4" w14:textId="77777777" w:rsidR="002401D4" w:rsidRPr="000C51BE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5D67B21" w14:textId="77777777" w:rsidR="002401D4" w:rsidRPr="000C51BE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C51BE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2023 r. poz. 40, poz. 572), art. 211, art. 212, art. 214, art. 215, art. 222, art. 235, art. 236, art. 237, art. 242, art. 258 ustawy z dnia 27 sierpnia 2009 r. o finansach publicznych (Dz. U. z 202</w:t>
      </w:r>
      <w:r>
        <w:rPr>
          <w:rFonts w:ascii="Arial" w:hAnsi="Arial" w:cs="Arial"/>
          <w:bCs/>
          <w:sz w:val="22"/>
          <w:szCs w:val="22"/>
        </w:rPr>
        <w:t>3</w:t>
      </w:r>
      <w:r w:rsidRPr="000C51BE">
        <w:rPr>
          <w:rFonts w:ascii="Arial" w:hAnsi="Arial" w:cs="Arial"/>
          <w:bCs/>
          <w:sz w:val="22"/>
          <w:szCs w:val="22"/>
        </w:rPr>
        <w:t xml:space="preserve"> r. poz. 1</w:t>
      </w:r>
      <w:r>
        <w:rPr>
          <w:rFonts w:ascii="Arial" w:hAnsi="Arial" w:cs="Arial"/>
          <w:bCs/>
          <w:sz w:val="22"/>
          <w:szCs w:val="22"/>
        </w:rPr>
        <w:t>270, poz.497</w:t>
      </w:r>
      <w:r w:rsidRPr="000C51BE">
        <w:rPr>
          <w:rFonts w:ascii="Arial" w:hAnsi="Arial" w:cs="Arial"/>
          <w:bCs/>
          <w:sz w:val="22"/>
          <w:szCs w:val="22"/>
        </w:rPr>
        <w:t>, poz. 1</w:t>
      </w:r>
      <w:r>
        <w:rPr>
          <w:rFonts w:ascii="Arial" w:hAnsi="Arial" w:cs="Arial"/>
          <w:bCs/>
          <w:sz w:val="22"/>
          <w:szCs w:val="22"/>
        </w:rPr>
        <w:t>273</w:t>
      </w:r>
      <w:r w:rsidRPr="000C51BE">
        <w:rPr>
          <w:rFonts w:ascii="Arial" w:hAnsi="Arial" w:cs="Arial"/>
          <w:bCs/>
          <w:sz w:val="22"/>
          <w:szCs w:val="22"/>
        </w:rPr>
        <w:t>, poz. 1</w:t>
      </w:r>
      <w:r>
        <w:rPr>
          <w:rFonts w:ascii="Arial" w:hAnsi="Arial" w:cs="Arial"/>
          <w:bCs/>
          <w:sz w:val="22"/>
          <w:szCs w:val="22"/>
        </w:rPr>
        <w:t>407</w:t>
      </w:r>
      <w:r w:rsidRPr="000C51BE">
        <w:rPr>
          <w:rFonts w:ascii="Arial" w:hAnsi="Arial" w:cs="Arial"/>
          <w:bCs/>
          <w:sz w:val="22"/>
          <w:szCs w:val="22"/>
        </w:rPr>
        <w:t xml:space="preserve">) oraz art. 12 pkt 5, art. 91, art. 92 ust. 1 pkt 1 ustawy z dnia 5 czerwca 1998 r. o samorządzie powiatowym (Dz. U. z 2022 r. poz. 1526, z 2023 r. poz. 572)  </w:t>
      </w:r>
      <w:r w:rsidRPr="000C51BE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0C51BE">
        <w:rPr>
          <w:rFonts w:ascii="Arial" w:hAnsi="Arial" w:cs="Arial"/>
          <w:bCs/>
          <w:sz w:val="22"/>
          <w:szCs w:val="22"/>
        </w:rPr>
        <w:t>,  co następuje:</w:t>
      </w:r>
    </w:p>
    <w:p w14:paraId="703E8D8F" w14:textId="77777777" w:rsidR="002401D4" w:rsidRPr="000C51BE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AC9885C" w14:textId="77777777" w:rsidR="002401D4" w:rsidRPr="004E1A06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E1A06">
        <w:rPr>
          <w:rFonts w:ascii="Arial" w:hAnsi="Arial" w:cs="Arial"/>
          <w:bCs/>
          <w:sz w:val="22"/>
          <w:szCs w:val="22"/>
        </w:rPr>
        <w:sym w:font="Times New Roman" w:char="00A7"/>
      </w:r>
      <w:r w:rsidRPr="004E1A06">
        <w:rPr>
          <w:rFonts w:ascii="Arial" w:hAnsi="Arial" w:cs="Arial"/>
          <w:bCs/>
          <w:sz w:val="22"/>
          <w:szCs w:val="22"/>
        </w:rPr>
        <w:t xml:space="preserve"> 1. 1. Zwiększa się dochody budżetowe o kwotę 2</w:t>
      </w:r>
      <w:r>
        <w:rPr>
          <w:rFonts w:ascii="Arial" w:hAnsi="Arial" w:cs="Arial"/>
          <w:bCs/>
          <w:sz w:val="22"/>
          <w:szCs w:val="22"/>
        </w:rPr>
        <w:t>.456.160,41</w:t>
      </w:r>
      <w:r w:rsidRPr="004E1A0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1080E9FF" w14:textId="77777777" w:rsidR="002401D4" w:rsidRPr="004E1A06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zwiększa się dochody dotyczące zadań gminy o 2</w:t>
      </w:r>
      <w:r w:rsidR="002401D4">
        <w:rPr>
          <w:rFonts w:ascii="Arial" w:hAnsi="Arial" w:cs="Arial"/>
          <w:bCs/>
          <w:sz w:val="22"/>
          <w:szCs w:val="22"/>
        </w:rPr>
        <w:t>.074.612,44</w:t>
      </w:r>
      <w:r w:rsidR="002401D4" w:rsidRPr="004E1A06">
        <w:rPr>
          <w:rFonts w:ascii="Arial" w:hAnsi="Arial" w:cs="Arial"/>
          <w:bCs/>
          <w:sz w:val="22"/>
          <w:szCs w:val="22"/>
        </w:rPr>
        <w:t xml:space="preserve"> zł,</w:t>
      </w:r>
    </w:p>
    <w:p w14:paraId="3C9D946F" w14:textId="77777777" w:rsidR="002401D4" w:rsidRPr="004E1A06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zwiększa się dochody dotyczące zadań powiatu o 3</w:t>
      </w:r>
      <w:r w:rsidR="002401D4">
        <w:rPr>
          <w:rFonts w:ascii="Arial" w:hAnsi="Arial" w:cs="Arial"/>
          <w:bCs/>
          <w:sz w:val="22"/>
          <w:szCs w:val="22"/>
        </w:rPr>
        <w:t>81,547,97</w:t>
      </w:r>
      <w:r w:rsidR="002401D4" w:rsidRPr="004E1A06">
        <w:rPr>
          <w:rFonts w:ascii="Arial" w:hAnsi="Arial" w:cs="Arial"/>
          <w:bCs/>
          <w:sz w:val="22"/>
          <w:szCs w:val="22"/>
        </w:rPr>
        <w:t xml:space="preserve"> zł,</w:t>
      </w:r>
    </w:p>
    <w:p w14:paraId="04543407" w14:textId="77777777" w:rsidR="002401D4" w:rsidRPr="004E1A06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E1A06"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14:paraId="2D5CB1E2" w14:textId="77777777" w:rsidR="002401D4" w:rsidRPr="00920F74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20F74">
        <w:rPr>
          <w:rFonts w:ascii="Arial" w:hAnsi="Arial" w:cs="Arial"/>
          <w:bCs/>
          <w:sz w:val="22"/>
          <w:szCs w:val="22"/>
        </w:rPr>
        <w:t xml:space="preserve">2. Zwiększa się wydatki budżetowe o kwotę </w:t>
      </w:r>
      <w:r>
        <w:rPr>
          <w:rFonts w:ascii="Arial" w:hAnsi="Arial" w:cs="Arial"/>
          <w:bCs/>
          <w:sz w:val="22"/>
          <w:szCs w:val="22"/>
        </w:rPr>
        <w:t>2.438.421,77</w:t>
      </w:r>
      <w:r w:rsidRPr="00920F74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5820ED90" w14:textId="77777777" w:rsidR="002401D4" w:rsidRPr="00920F74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920F74">
        <w:rPr>
          <w:rFonts w:ascii="Arial" w:hAnsi="Arial" w:cs="Arial"/>
          <w:bCs/>
          <w:sz w:val="22"/>
          <w:szCs w:val="22"/>
        </w:rPr>
        <w:t xml:space="preserve">zwiększa się wydatki dotyczące zadań gminy o </w:t>
      </w:r>
      <w:r w:rsidR="002401D4">
        <w:rPr>
          <w:rFonts w:ascii="Arial" w:hAnsi="Arial" w:cs="Arial"/>
          <w:bCs/>
          <w:sz w:val="22"/>
          <w:szCs w:val="22"/>
        </w:rPr>
        <w:t>3.979.515,16</w:t>
      </w:r>
      <w:r w:rsidR="002401D4" w:rsidRPr="00920F74">
        <w:rPr>
          <w:rFonts w:ascii="Arial" w:hAnsi="Arial" w:cs="Arial"/>
          <w:bCs/>
          <w:sz w:val="22"/>
          <w:szCs w:val="22"/>
        </w:rPr>
        <w:t xml:space="preserve"> zł,</w:t>
      </w:r>
    </w:p>
    <w:p w14:paraId="02468B94" w14:textId="77777777" w:rsidR="002401D4" w:rsidRPr="0040113A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0113A">
        <w:rPr>
          <w:rFonts w:ascii="Arial" w:hAnsi="Arial" w:cs="Arial"/>
          <w:bCs/>
          <w:sz w:val="22"/>
          <w:szCs w:val="22"/>
        </w:rPr>
        <w:t>zmniejsza się wydatki dotyczące zadań powiatu o 1.</w:t>
      </w:r>
      <w:r w:rsidR="002401D4">
        <w:rPr>
          <w:rFonts w:ascii="Arial" w:hAnsi="Arial" w:cs="Arial"/>
          <w:bCs/>
          <w:sz w:val="22"/>
          <w:szCs w:val="22"/>
        </w:rPr>
        <w:t>541.093,39</w:t>
      </w:r>
      <w:r w:rsidR="002401D4" w:rsidRPr="0040113A">
        <w:rPr>
          <w:rFonts w:ascii="Arial" w:hAnsi="Arial" w:cs="Arial"/>
          <w:bCs/>
          <w:sz w:val="22"/>
          <w:szCs w:val="22"/>
        </w:rPr>
        <w:t xml:space="preserve"> zł,</w:t>
      </w:r>
    </w:p>
    <w:p w14:paraId="67654D35" w14:textId="77777777" w:rsidR="002401D4" w:rsidRPr="0040113A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0113A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344FDD0C" w14:textId="77777777" w:rsidR="002401D4" w:rsidRPr="00040E87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40E87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76DFEA53" w14:textId="77777777" w:rsidR="002401D4" w:rsidRPr="004E1A06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E1A0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4E1A06">
        <w:rPr>
          <w:rFonts w:ascii="Arial" w:hAnsi="Arial" w:cs="Arial"/>
          <w:bCs/>
          <w:sz w:val="22"/>
          <w:szCs w:val="22"/>
        </w:rPr>
        <w:t xml:space="preserve"> 55</w:t>
      </w:r>
      <w:r>
        <w:rPr>
          <w:rFonts w:ascii="Arial" w:hAnsi="Arial" w:cs="Arial"/>
          <w:bCs/>
          <w:sz w:val="22"/>
          <w:szCs w:val="22"/>
        </w:rPr>
        <w:t>9.624.972,32</w:t>
      </w:r>
      <w:r w:rsidRPr="004E1A0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072D719C" w14:textId="77777777" w:rsidR="002401D4" w:rsidRPr="004E1A06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dochody dotyczące zadań gminy 39</w:t>
      </w:r>
      <w:r w:rsidR="002401D4">
        <w:rPr>
          <w:rFonts w:ascii="Arial" w:hAnsi="Arial" w:cs="Arial"/>
          <w:bCs/>
          <w:sz w:val="22"/>
          <w:szCs w:val="22"/>
        </w:rPr>
        <w:t>8.344.608,02</w:t>
      </w:r>
      <w:r w:rsidR="002401D4" w:rsidRPr="004E1A06">
        <w:rPr>
          <w:rFonts w:ascii="Arial" w:hAnsi="Arial" w:cs="Arial"/>
          <w:bCs/>
          <w:sz w:val="22"/>
          <w:szCs w:val="22"/>
        </w:rPr>
        <w:t xml:space="preserve"> zł</w:t>
      </w:r>
    </w:p>
    <w:p w14:paraId="756C2018" w14:textId="77777777" w:rsidR="002401D4" w:rsidRPr="004E1A06" w:rsidRDefault="005B0E85" w:rsidP="002401D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dochody bieżące 35</w:t>
      </w:r>
      <w:r w:rsidR="002401D4">
        <w:rPr>
          <w:rFonts w:ascii="Arial" w:hAnsi="Arial" w:cs="Arial"/>
          <w:bCs/>
          <w:sz w:val="22"/>
          <w:szCs w:val="22"/>
        </w:rPr>
        <w:t>5.936.006,94</w:t>
      </w:r>
      <w:r w:rsidR="002401D4" w:rsidRPr="004E1A06">
        <w:rPr>
          <w:rFonts w:ascii="Arial" w:hAnsi="Arial" w:cs="Arial"/>
          <w:bCs/>
          <w:sz w:val="22"/>
          <w:szCs w:val="22"/>
        </w:rPr>
        <w:t xml:space="preserve"> zł,</w:t>
      </w:r>
    </w:p>
    <w:p w14:paraId="50184249" w14:textId="77777777" w:rsidR="002401D4" w:rsidRPr="004E1A06" w:rsidRDefault="005B0E85" w:rsidP="002401D4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dochody majątkowe 42.408.601,08 zł,</w:t>
      </w:r>
    </w:p>
    <w:p w14:paraId="4DB3D73D" w14:textId="77777777" w:rsidR="002401D4" w:rsidRPr="004E1A06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dochody dotyczące zadań powiatu 16</w:t>
      </w:r>
      <w:r w:rsidR="002401D4">
        <w:rPr>
          <w:rFonts w:ascii="Arial" w:hAnsi="Arial" w:cs="Arial"/>
          <w:bCs/>
          <w:sz w:val="22"/>
          <w:szCs w:val="22"/>
        </w:rPr>
        <w:t>1.280.364,30</w:t>
      </w:r>
      <w:r w:rsidR="002401D4" w:rsidRPr="004E1A06">
        <w:rPr>
          <w:rFonts w:ascii="Arial" w:hAnsi="Arial" w:cs="Arial"/>
          <w:bCs/>
          <w:sz w:val="22"/>
          <w:szCs w:val="22"/>
        </w:rPr>
        <w:t xml:space="preserve"> zł</w:t>
      </w:r>
    </w:p>
    <w:p w14:paraId="07552E82" w14:textId="77777777" w:rsidR="002401D4" w:rsidRPr="004E1A06" w:rsidRDefault="005B0E85" w:rsidP="002401D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dochody bieżące 157.</w:t>
      </w:r>
      <w:r w:rsidR="002401D4">
        <w:rPr>
          <w:rFonts w:ascii="Arial" w:hAnsi="Arial" w:cs="Arial"/>
          <w:bCs/>
          <w:sz w:val="22"/>
          <w:szCs w:val="22"/>
        </w:rPr>
        <w:t>779.100,49</w:t>
      </w:r>
      <w:r w:rsidR="002401D4" w:rsidRPr="004E1A06">
        <w:rPr>
          <w:rFonts w:ascii="Arial" w:hAnsi="Arial" w:cs="Arial"/>
          <w:bCs/>
          <w:sz w:val="22"/>
          <w:szCs w:val="22"/>
        </w:rPr>
        <w:t xml:space="preserve"> zł,</w:t>
      </w:r>
    </w:p>
    <w:p w14:paraId="69E5E18E" w14:textId="77777777" w:rsidR="002401D4" w:rsidRPr="004E1A06" w:rsidRDefault="005B0E85" w:rsidP="002401D4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E1A06">
        <w:rPr>
          <w:rFonts w:ascii="Arial" w:hAnsi="Arial" w:cs="Arial"/>
          <w:bCs/>
          <w:sz w:val="22"/>
          <w:szCs w:val="22"/>
        </w:rPr>
        <w:t>dochody majątkowe 3.</w:t>
      </w:r>
      <w:r w:rsidR="002401D4">
        <w:rPr>
          <w:rFonts w:ascii="Arial" w:hAnsi="Arial" w:cs="Arial"/>
          <w:bCs/>
          <w:sz w:val="22"/>
          <w:szCs w:val="22"/>
        </w:rPr>
        <w:t>501.263,81</w:t>
      </w:r>
      <w:r w:rsidR="002401D4" w:rsidRPr="004E1A06">
        <w:rPr>
          <w:rFonts w:ascii="Arial" w:hAnsi="Arial" w:cs="Arial"/>
          <w:bCs/>
          <w:sz w:val="22"/>
          <w:szCs w:val="22"/>
        </w:rPr>
        <w:t xml:space="preserve"> zł</w:t>
      </w:r>
      <w:r>
        <w:rPr>
          <w:rFonts w:ascii="Arial" w:hAnsi="Arial" w:cs="Arial"/>
          <w:bCs/>
          <w:sz w:val="22"/>
          <w:szCs w:val="22"/>
        </w:rPr>
        <w:t>;</w:t>
      </w:r>
    </w:p>
    <w:p w14:paraId="330AE47F" w14:textId="77777777" w:rsidR="002401D4" w:rsidRPr="00920F74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20F74">
        <w:rPr>
          <w:rFonts w:ascii="Arial" w:hAnsi="Arial" w:cs="Arial"/>
          <w:bCs/>
          <w:spacing w:val="60"/>
          <w:sz w:val="22"/>
          <w:szCs w:val="22"/>
        </w:rPr>
        <w:t xml:space="preserve">wydatki </w:t>
      </w:r>
      <w:r w:rsidRPr="00920F74">
        <w:rPr>
          <w:rFonts w:ascii="Arial" w:hAnsi="Arial" w:cs="Arial"/>
          <w:bCs/>
          <w:sz w:val="22"/>
          <w:szCs w:val="22"/>
        </w:rPr>
        <w:t>664.457.509,06 zł</w:t>
      </w:r>
      <w:r w:rsidR="005B0E85">
        <w:rPr>
          <w:rFonts w:ascii="Arial" w:hAnsi="Arial" w:cs="Arial"/>
          <w:bCs/>
          <w:sz w:val="22"/>
          <w:szCs w:val="22"/>
        </w:rPr>
        <w:t>,</w:t>
      </w:r>
      <w:r w:rsidRPr="00920F74">
        <w:rPr>
          <w:rFonts w:ascii="Arial" w:hAnsi="Arial" w:cs="Arial"/>
          <w:bCs/>
          <w:sz w:val="22"/>
          <w:szCs w:val="22"/>
        </w:rPr>
        <w:t xml:space="preserve"> w tym:</w:t>
      </w:r>
    </w:p>
    <w:p w14:paraId="43ECA2CB" w14:textId="77777777" w:rsidR="002401D4" w:rsidRPr="00920F74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920F74">
        <w:rPr>
          <w:rFonts w:ascii="Arial" w:hAnsi="Arial" w:cs="Arial"/>
          <w:bCs/>
          <w:sz w:val="22"/>
          <w:szCs w:val="22"/>
        </w:rPr>
        <w:t>wydatki dotyczące zadań gminy 4</w:t>
      </w:r>
      <w:r w:rsidR="002401D4">
        <w:rPr>
          <w:rFonts w:ascii="Arial" w:hAnsi="Arial" w:cs="Arial"/>
          <w:bCs/>
          <w:sz w:val="22"/>
          <w:szCs w:val="22"/>
        </w:rPr>
        <w:t>80.180.063,03</w:t>
      </w:r>
      <w:r w:rsidR="002401D4" w:rsidRPr="00920F74">
        <w:rPr>
          <w:rFonts w:ascii="Arial" w:hAnsi="Arial" w:cs="Arial"/>
          <w:bCs/>
          <w:sz w:val="22"/>
          <w:szCs w:val="22"/>
        </w:rPr>
        <w:t xml:space="preserve"> zł</w:t>
      </w:r>
      <w:r>
        <w:rPr>
          <w:rFonts w:ascii="Arial" w:hAnsi="Arial" w:cs="Arial"/>
          <w:bCs/>
          <w:sz w:val="22"/>
          <w:szCs w:val="22"/>
        </w:rPr>
        <w:t>,</w:t>
      </w:r>
    </w:p>
    <w:p w14:paraId="682E2A99" w14:textId="77777777" w:rsidR="002401D4" w:rsidRPr="00920F74" w:rsidRDefault="005B0E85" w:rsidP="002401D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920F74">
        <w:rPr>
          <w:rFonts w:ascii="Arial" w:hAnsi="Arial" w:cs="Arial"/>
          <w:bCs/>
          <w:sz w:val="22"/>
          <w:szCs w:val="22"/>
        </w:rPr>
        <w:t>wydatki bieżące 3</w:t>
      </w:r>
      <w:r w:rsidR="002401D4">
        <w:rPr>
          <w:rFonts w:ascii="Arial" w:hAnsi="Arial" w:cs="Arial"/>
          <w:bCs/>
          <w:sz w:val="22"/>
          <w:szCs w:val="22"/>
        </w:rPr>
        <w:t>65.129.598,12</w:t>
      </w:r>
      <w:r w:rsidR="002401D4" w:rsidRPr="00920F74">
        <w:rPr>
          <w:rFonts w:ascii="Arial" w:hAnsi="Arial" w:cs="Arial"/>
          <w:bCs/>
          <w:sz w:val="22"/>
          <w:szCs w:val="22"/>
        </w:rPr>
        <w:t xml:space="preserve"> zł,</w:t>
      </w:r>
    </w:p>
    <w:p w14:paraId="4E251C27" w14:textId="77777777" w:rsidR="002401D4" w:rsidRPr="00920F74" w:rsidRDefault="005B0E85" w:rsidP="002401D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920F74">
        <w:rPr>
          <w:rFonts w:ascii="Arial" w:hAnsi="Arial" w:cs="Arial"/>
          <w:bCs/>
          <w:sz w:val="22"/>
          <w:szCs w:val="22"/>
        </w:rPr>
        <w:t>wydatki majątkowe 115.</w:t>
      </w:r>
      <w:r w:rsidR="002401D4">
        <w:rPr>
          <w:rFonts w:ascii="Arial" w:hAnsi="Arial" w:cs="Arial"/>
          <w:bCs/>
          <w:sz w:val="22"/>
          <w:szCs w:val="22"/>
        </w:rPr>
        <w:t>050.464,91</w:t>
      </w:r>
      <w:r w:rsidR="002401D4" w:rsidRPr="00920F74">
        <w:rPr>
          <w:rFonts w:ascii="Arial" w:hAnsi="Arial" w:cs="Arial"/>
          <w:bCs/>
          <w:sz w:val="22"/>
          <w:szCs w:val="22"/>
        </w:rPr>
        <w:t xml:space="preserve"> zł,</w:t>
      </w:r>
    </w:p>
    <w:p w14:paraId="00B5E594" w14:textId="77777777" w:rsidR="002401D4" w:rsidRPr="0040113A" w:rsidRDefault="005B0E85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0113A">
        <w:rPr>
          <w:rFonts w:ascii="Arial" w:hAnsi="Arial" w:cs="Arial"/>
          <w:bCs/>
          <w:sz w:val="22"/>
          <w:szCs w:val="22"/>
        </w:rPr>
        <w:t>wydatki dotyczące zadań powiatu 18</w:t>
      </w:r>
      <w:r w:rsidR="002401D4">
        <w:rPr>
          <w:rFonts w:ascii="Arial" w:hAnsi="Arial" w:cs="Arial"/>
          <w:bCs/>
          <w:sz w:val="22"/>
          <w:szCs w:val="22"/>
        </w:rPr>
        <w:t xml:space="preserve">4.277.446,03 </w:t>
      </w:r>
      <w:r w:rsidR="002401D4" w:rsidRPr="0040113A">
        <w:rPr>
          <w:rFonts w:ascii="Arial" w:hAnsi="Arial" w:cs="Arial"/>
          <w:bCs/>
          <w:sz w:val="22"/>
          <w:szCs w:val="22"/>
        </w:rPr>
        <w:t>zł</w:t>
      </w:r>
    </w:p>
    <w:p w14:paraId="5D351756" w14:textId="77777777" w:rsidR="002401D4" w:rsidRPr="0040113A" w:rsidRDefault="005B0E85" w:rsidP="002401D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0113A">
        <w:rPr>
          <w:rFonts w:ascii="Arial" w:hAnsi="Arial" w:cs="Arial"/>
          <w:bCs/>
          <w:sz w:val="22"/>
          <w:szCs w:val="22"/>
        </w:rPr>
        <w:t>wydatki bieżące 16</w:t>
      </w:r>
      <w:r w:rsidR="002401D4">
        <w:rPr>
          <w:rFonts w:ascii="Arial" w:hAnsi="Arial" w:cs="Arial"/>
          <w:bCs/>
          <w:sz w:val="22"/>
          <w:szCs w:val="22"/>
        </w:rPr>
        <w:t>3.624.135,33</w:t>
      </w:r>
      <w:r w:rsidR="002401D4" w:rsidRPr="0040113A">
        <w:rPr>
          <w:rFonts w:ascii="Arial" w:hAnsi="Arial" w:cs="Arial"/>
          <w:bCs/>
          <w:sz w:val="22"/>
          <w:szCs w:val="22"/>
        </w:rPr>
        <w:t xml:space="preserve"> zł,</w:t>
      </w:r>
    </w:p>
    <w:p w14:paraId="58CD1D67" w14:textId="77777777" w:rsidR="002401D4" w:rsidRPr="0040113A" w:rsidRDefault="005B0E85" w:rsidP="002401D4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401D4" w:rsidRPr="0040113A">
        <w:rPr>
          <w:rFonts w:ascii="Arial" w:hAnsi="Arial" w:cs="Arial"/>
          <w:bCs/>
          <w:sz w:val="22"/>
          <w:szCs w:val="22"/>
        </w:rPr>
        <w:t>wydatki majątkowe 2</w:t>
      </w:r>
      <w:r w:rsidR="002401D4">
        <w:rPr>
          <w:rFonts w:ascii="Arial" w:hAnsi="Arial" w:cs="Arial"/>
          <w:bCs/>
          <w:sz w:val="22"/>
          <w:szCs w:val="22"/>
        </w:rPr>
        <w:t>0.653.310,70</w:t>
      </w:r>
      <w:r w:rsidR="002401D4" w:rsidRPr="0040113A">
        <w:rPr>
          <w:rFonts w:ascii="Arial" w:hAnsi="Arial" w:cs="Arial"/>
          <w:bCs/>
          <w:sz w:val="22"/>
          <w:szCs w:val="22"/>
        </w:rPr>
        <w:t xml:space="preserve"> zł.</w:t>
      </w:r>
    </w:p>
    <w:p w14:paraId="4FEDD195" w14:textId="77777777" w:rsidR="002401D4" w:rsidRPr="00DB0A40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</w:p>
    <w:p w14:paraId="718E20CF" w14:textId="77777777" w:rsidR="002401D4" w:rsidRPr="0040113A" w:rsidRDefault="002401D4" w:rsidP="002401D4">
      <w:pPr>
        <w:spacing w:line="360" w:lineRule="auto"/>
        <w:rPr>
          <w:rFonts w:ascii="Arial" w:hAnsi="Arial" w:cs="Arial"/>
          <w:bCs/>
        </w:rPr>
      </w:pPr>
      <w:r w:rsidRPr="0040113A">
        <w:rPr>
          <w:rFonts w:ascii="Arial" w:hAnsi="Arial" w:cs="Arial"/>
          <w:bCs/>
        </w:rPr>
        <w:sym w:font="Times New Roman" w:char="00A7"/>
      </w:r>
      <w:r w:rsidRPr="0040113A">
        <w:rPr>
          <w:rFonts w:ascii="Arial" w:hAnsi="Arial" w:cs="Arial"/>
          <w:bCs/>
        </w:rPr>
        <w:t xml:space="preserve"> 2. Planowany deficyt budżetowy </w:t>
      </w:r>
      <w:r>
        <w:rPr>
          <w:rFonts w:ascii="Arial" w:hAnsi="Arial" w:cs="Arial"/>
          <w:bCs/>
        </w:rPr>
        <w:t>maleje</w:t>
      </w:r>
      <w:r w:rsidRPr="0040113A">
        <w:rPr>
          <w:rFonts w:ascii="Arial" w:hAnsi="Arial" w:cs="Arial"/>
          <w:bCs/>
        </w:rPr>
        <w:t xml:space="preserve"> o kwotę </w:t>
      </w:r>
      <w:r>
        <w:rPr>
          <w:rFonts w:ascii="Arial" w:hAnsi="Arial" w:cs="Arial"/>
          <w:bCs/>
        </w:rPr>
        <w:t xml:space="preserve">17.738,64 </w:t>
      </w:r>
      <w:r w:rsidRPr="0040113A">
        <w:rPr>
          <w:rFonts w:ascii="Arial" w:hAnsi="Arial" w:cs="Arial"/>
          <w:bCs/>
        </w:rPr>
        <w:t xml:space="preserve">zł i wynosi po zmianie </w:t>
      </w:r>
      <w:r w:rsidRPr="0040113A">
        <w:rPr>
          <w:rFonts w:ascii="Arial" w:hAnsi="Arial" w:cs="Arial"/>
          <w:bCs/>
        </w:rPr>
        <w:br/>
        <w:t>104.8</w:t>
      </w:r>
      <w:r>
        <w:rPr>
          <w:rFonts w:ascii="Arial" w:hAnsi="Arial" w:cs="Arial"/>
          <w:bCs/>
        </w:rPr>
        <w:t>32</w:t>
      </w:r>
      <w:r w:rsidRPr="0040113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536</w:t>
      </w:r>
      <w:r w:rsidRPr="0040113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74</w:t>
      </w:r>
      <w:r w:rsidRPr="0040113A">
        <w:rPr>
          <w:rFonts w:ascii="Arial" w:hAnsi="Arial" w:cs="Arial"/>
          <w:bCs/>
        </w:rPr>
        <w:t xml:space="preserve"> zł.</w:t>
      </w:r>
    </w:p>
    <w:p w14:paraId="748DA3AD" w14:textId="77777777" w:rsidR="002401D4" w:rsidRPr="00DB0A40" w:rsidRDefault="002401D4" w:rsidP="002401D4">
      <w:pPr>
        <w:spacing w:line="360" w:lineRule="auto"/>
        <w:rPr>
          <w:rFonts w:ascii="Arial" w:hAnsi="Arial" w:cs="Arial"/>
          <w:bCs/>
          <w:highlight w:val="yellow"/>
        </w:rPr>
      </w:pPr>
    </w:p>
    <w:p w14:paraId="78CD1510" w14:textId="77777777" w:rsidR="002401D4" w:rsidRPr="00DB0A40" w:rsidRDefault="002401D4" w:rsidP="002401D4">
      <w:pPr>
        <w:spacing w:line="360" w:lineRule="auto"/>
        <w:rPr>
          <w:rFonts w:ascii="Arial" w:hAnsi="Arial" w:cs="Arial"/>
        </w:rPr>
      </w:pPr>
      <w:r w:rsidRPr="00DB0A40">
        <w:rPr>
          <w:rFonts w:ascii="Arial" w:hAnsi="Arial" w:cs="Arial"/>
          <w:bCs/>
        </w:rPr>
        <w:lastRenderedPageBreak/>
        <w:t xml:space="preserve">§ 3. </w:t>
      </w:r>
      <w:r w:rsidRPr="00DB0A40">
        <w:rPr>
          <w:rFonts w:ascii="Arial" w:hAnsi="Arial" w:cs="Arial"/>
        </w:rPr>
        <w:t>Ustala się rozchody w kwocie 12.</w:t>
      </w:r>
      <w:r>
        <w:rPr>
          <w:rFonts w:ascii="Arial" w:hAnsi="Arial" w:cs="Arial"/>
        </w:rPr>
        <w:t>606.712,50</w:t>
      </w:r>
      <w:r w:rsidRPr="00DB0A40">
        <w:rPr>
          <w:rFonts w:ascii="Arial" w:hAnsi="Arial" w:cs="Arial"/>
        </w:rPr>
        <w:t xml:space="preserve"> zł, które dotyczą spłat:</w:t>
      </w:r>
    </w:p>
    <w:p w14:paraId="6EADF255" w14:textId="77777777" w:rsidR="002401D4" w:rsidRPr="00DB0A40" w:rsidRDefault="005B0E85" w:rsidP="002401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401D4" w:rsidRPr="00DB0A40">
        <w:rPr>
          <w:rFonts w:ascii="Arial" w:hAnsi="Arial" w:cs="Arial"/>
        </w:rPr>
        <w:t>rat zaciągniętych pożyczek w wysokości 3.1</w:t>
      </w:r>
      <w:r w:rsidR="002401D4">
        <w:rPr>
          <w:rFonts w:ascii="Arial" w:hAnsi="Arial" w:cs="Arial"/>
        </w:rPr>
        <w:t>46.776,50</w:t>
      </w:r>
      <w:r w:rsidR="002401D4" w:rsidRPr="00DB0A40">
        <w:rPr>
          <w:rFonts w:ascii="Arial" w:hAnsi="Arial" w:cs="Arial"/>
        </w:rPr>
        <w:t xml:space="preserve"> zł,</w:t>
      </w:r>
    </w:p>
    <w:p w14:paraId="223699E5" w14:textId="77777777" w:rsidR="002401D4" w:rsidRPr="00DB0A40" w:rsidRDefault="005B0E85" w:rsidP="002401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401D4" w:rsidRPr="00DB0A40">
        <w:rPr>
          <w:rFonts w:ascii="Arial" w:hAnsi="Arial" w:cs="Arial"/>
        </w:rPr>
        <w:t>rat zaciągniętych kredytów w wysokości 9.459.936,00 zł,</w:t>
      </w:r>
    </w:p>
    <w:p w14:paraId="23BAB924" w14:textId="77777777" w:rsidR="002401D4" w:rsidRPr="00DB0A40" w:rsidRDefault="002401D4" w:rsidP="002401D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B0A40">
        <w:rPr>
          <w:rFonts w:ascii="Arial" w:hAnsi="Arial" w:cs="Arial"/>
          <w:bCs/>
        </w:rPr>
        <w:t xml:space="preserve">zgodnie z załącznikiem nr 3 do niniejszej uchwały. </w:t>
      </w:r>
    </w:p>
    <w:p w14:paraId="4D5D507A" w14:textId="77777777" w:rsidR="002401D4" w:rsidRDefault="002401D4" w:rsidP="002401D4">
      <w:pPr>
        <w:spacing w:line="360" w:lineRule="auto"/>
        <w:rPr>
          <w:rFonts w:ascii="Arial" w:hAnsi="Arial" w:cs="Arial"/>
          <w:bCs/>
        </w:rPr>
      </w:pPr>
    </w:p>
    <w:p w14:paraId="0FE52D38" w14:textId="77777777" w:rsidR="002401D4" w:rsidRPr="000C51BE" w:rsidRDefault="002401D4" w:rsidP="002401D4">
      <w:pPr>
        <w:spacing w:line="360" w:lineRule="auto"/>
        <w:rPr>
          <w:rFonts w:ascii="Arial" w:hAnsi="Arial" w:cs="Arial"/>
          <w:bCs/>
        </w:rPr>
      </w:pPr>
      <w:r w:rsidRPr="000C51BE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4</w:t>
      </w:r>
      <w:r w:rsidRPr="000C51BE">
        <w:rPr>
          <w:rFonts w:ascii="Arial" w:hAnsi="Arial" w:cs="Arial"/>
          <w:bCs/>
        </w:rPr>
        <w:t>.</w:t>
      </w:r>
      <w:r w:rsidRPr="000C51B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1. </w:t>
      </w:r>
      <w:r w:rsidRPr="000C51BE">
        <w:rPr>
          <w:rFonts w:ascii="Arial" w:hAnsi="Arial" w:cs="Arial"/>
          <w:bCs/>
          <w:color w:val="000000"/>
        </w:rPr>
        <w:t xml:space="preserve">Dokonuje się zmian w planie dotacji na realizację zadań z zakresu administracji rządowej oraz innych zadań zleconych ustawami zgodnie z załącznikiem nr </w:t>
      </w:r>
      <w:r>
        <w:rPr>
          <w:rFonts w:ascii="Arial" w:hAnsi="Arial" w:cs="Arial"/>
          <w:bCs/>
          <w:color w:val="000000"/>
        </w:rPr>
        <w:t>4</w:t>
      </w:r>
      <w:r w:rsidRPr="000C51BE">
        <w:rPr>
          <w:rFonts w:ascii="Arial" w:hAnsi="Arial" w:cs="Arial"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>B</w:t>
      </w:r>
      <w:r w:rsidR="00F616A9">
        <w:rPr>
          <w:rFonts w:ascii="Arial" w:hAnsi="Arial" w:cs="Arial"/>
          <w:bCs/>
          <w:color w:val="000000"/>
        </w:rPr>
        <w:t xml:space="preserve"> do niniejszej uchwały</w:t>
      </w:r>
      <w:r w:rsidRPr="000C51BE">
        <w:rPr>
          <w:rFonts w:ascii="Arial" w:hAnsi="Arial" w:cs="Arial"/>
          <w:bCs/>
          <w:color w:val="000000"/>
        </w:rPr>
        <w:t>.</w:t>
      </w:r>
    </w:p>
    <w:p w14:paraId="6604691A" w14:textId="77777777" w:rsidR="002401D4" w:rsidRPr="000C51BE" w:rsidRDefault="002401D4" w:rsidP="002401D4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  <w:r w:rsidRPr="000C51BE">
        <w:rPr>
          <w:rFonts w:ascii="Arial" w:hAnsi="Arial" w:cs="Arial"/>
          <w:bCs/>
          <w:color w:val="000000"/>
        </w:rPr>
        <w:t>2. Dokonuje się zmian w planie wydatków na realizację zadań z zakresu administracji rządowej oraz innych zadań zleconych ustawami, zgodnie z załącznik</w:t>
      </w:r>
      <w:r>
        <w:rPr>
          <w:rFonts w:ascii="Arial" w:hAnsi="Arial" w:cs="Arial"/>
          <w:bCs/>
          <w:color w:val="000000"/>
        </w:rPr>
        <w:t>ie</w:t>
      </w:r>
      <w:r w:rsidRPr="000C51BE">
        <w:rPr>
          <w:rFonts w:ascii="Arial" w:hAnsi="Arial" w:cs="Arial"/>
          <w:bCs/>
          <w:color w:val="000000"/>
        </w:rPr>
        <w:t xml:space="preserve">m nr </w:t>
      </w:r>
      <w:r>
        <w:rPr>
          <w:rFonts w:ascii="Arial" w:hAnsi="Arial" w:cs="Arial"/>
          <w:bCs/>
          <w:color w:val="000000"/>
        </w:rPr>
        <w:t>5</w:t>
      </w:r>
      <w:r w:rsidRPr="000C51BE">
        <w:rPr>
          <w:rFonts w:ascii="Arial" w:hAnsi="Arial" w:cs="Arial"/>
          <w:bCs/>
          <w:color w:val="000000"/>
        </w:rPr>
        <w:t>/B</w:t>
      </w:r>
      <w:r w:rsidR="00F616A9">
        <w:rPr>
          <w:rFonts w:ascii="Arial" w:hAnsi="Arial" w:cs="Arial"/>
          <w:bCs/>
          <w:color w:val="000000"/>
        </w:rPr>
        <w:t xml:space="preserve"> do niniejszej uchwały</w:t>
      </w:r>
      <w:r w:rsidRPr="000C51BE">
        <w:rPr>
          <w:rFonts w:ascii="Arial" w:hAnsi="Arial" w:cs="Arial"/>
          <w:bCs/>
          <w:color w:val="000000"/>
        </w:rPr>
        <w:t>.</w:t>
      </w:r>
    </w:p>
    <w:p w14:paraId="5240E748" w14:textId="77777777" w:rsidR="002401D4" w:rsidRPr="00DB0A40" w:rsidRDefault="002401D4" w:rsidP="002401D4">
      <w:pPr>
        <w:spacing w:line="360" w:lineRule="auto"/>
        <w:rPr>
          <w:rFonts w:ascii="Arial" w:hAnsi="Arial" w:cs="Arial"/>
          <w:bCs/>
          <w:highlight w:val="yellow"/>
        </w:rPr>
      </w:pPr>
    </w:p>
    <w:p w14:paraId="1EF59105" w14:textId="77777777" w:rsidR="002401D4" w:rsidRPr="00F94D01" w:rsidRDefault="002401D4" w:rsidP="002401D4">
      <w:pPr>
        <w:spacing w:line="360" w:lineRule="auto"/>
        <w:rPr>
          <w:rFonts w:ascii="Arial" w:hAnsi="Arial" w:cs="Arial"/>
          <w:bCs/>
        </w:rPr>
      </w:pPr>
      <w:r w:rsidRPr="00F94D01">
        <w:rPr>
          <w:rFonts w:ascii="Arial" w:hAnsi="Arial" w:cs="Arial"/>
          <w:bCs/>
        </w:rPr>
        <w:t xml:space="preserve">§ 5. Dokonuje się zmian w planie nakładów na inwestycje, zgodnie z załącznikiem nr 6 do niniejszej uchwały. </w:t>
      </w:r>
    </w:p>
    <w:p w14:paraId="4DC93AD1" w14:textId="77777777" w:rsidR="002401D4" w:rsidRPr="00F94D01" w:rsidRDefault="002401D4" w:rsidP="002401D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E24123" w14:textId="77777777" w:rsidR="002401D4" w:rsidRPr="005B0E85" w:rsidRDefault="002401D4" w:rsidP="002401D4">
      <w:pPr>
        <w:spacing w:line="360" w:lineRule="auto"/>
        <w:jc w:val="both"/>
        <w:rPr>
          <w:rFonts w:ascii="Arial" w:hAnsi="Arial" w:cs="Arial"/>
          <w:bCs/>
        </w:rPr>
      </w:pPr>
      <w:r w:rsidRPr="005B0E85">
        <w:rPr>
          <w:rFonts w:ascii="Arial" w:hAnsi="Arial" w:cs="Arial"/>
          <w:bCs/>
        </w:rPr>
        <w:t>§ 6. Ustala się plan dochodów i wydatków związanych z realizacją zadań dofinansowanych z Funduszu Przeciwdziałania COVID-19, zgodnie z załącznikiem nr 7 do niniejszej uchwały.</w:t>
      </w:r>
    </w:p>
    <w:p w14:paraId="71E9B40D" w14:textId="77777777" w:rsidR="002401D4" w:rsidRPr="005B0E85" w:rsidRDefault="002401D4" w:rsidP="002401D4">
      <w:pPr>
        <w:spacing w:line="360" w:lineRule="auto"/>
        <w:jc w:val="both"/>
        <w:rPr>
          <w:rFonts w:ascii="Arial" w:hAnsi="Arial" w:cs="Arial"/>
          <w:bCs/>
        </w:rPr>
      </w:pPr>
    </w:p>
    <w:p w14:paraId="2DAD5CD9" w14:textId="77777777" w:rsidR="002401D4" w:rsidRPr="005B0E85" w:rsidRDefault="002401D4" w:rsidP="002401D4">
      <w:pPr>
        <w:spacing w:line="360" w:lineRule="auto"/>
        <w:jc w:val="both"/>
        <w:rPr>
          <w:rFonts w:ascii="Arial" w:hAnsi="Arial" w:cs="Arial"/>
          <w:bCs/>
        </w:rPr>
      </w:pPr>
      <w:r w:rsidRPr="005B0E85">
        <w:rPr>
          <w:rFonts w:ascii="Arial" w:hAnsi="Arial" w:cs="Arial"/>
          <w:bCs/>
        </w:rPr>
        <w:t>§ 7. Ustala się plan dochodów i wydatków związanych z realizacją zadań finansowanych z Funduszu Pomocy, zgodnie z załącznikiem nr 8 do niniejszej uchwały.</w:t>
      </w:r>
    </w:p>
    <w:p w14:paraId="6ECFA9B3" w14:textId="77777777" w:rsidR="002401D4" w:rsidRDefault="002401D4" w:rsidP="002401D4">
      <w:pPr>
        <w:spacing w:line="360" w:lineRule="auto"/>
        <w:rPr>
          <w:rFonts w:ascii="Arial" w:hAnsi="Arial" w:cs="Arial"/>
          <w:bCs/>
        </w:rPr>
      </w:pPr>
    </w:p>
    <w:p w14:paraId="2FAE3310" w14:textId="77777777" w:rsidR="002401D4" w:rsidRPr="000C51BE" w:rsidRDefault="002401D4" w:rsidP="002401D4">
      <w:pPr>
        <w:spacing w:line="360" w:lineRule="auto"/>
        <w:rPr>
          <w:rFonts w:ascii="Arial" w:hAnsi="Arial" w:cs="Arial"/>
          <w:bCs/>
        </w:rPr>
      </w:pPr>
      <w:r w:rsidRPr="000C51BE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8</w:t>
      </w:r>
      <w:r w:rsidRPr="000C51BE">
        <w:rPr>
          <w:rFonts w:ascii="Arial" w:hAnsi="Arial" w:cs="Arial"/>
          <w:bCs/>
        </w:rPr>
        <w:t xml:space="preserve">. Dokonuje się zmiany w planie dotacji dla samorządowych instytucji kultury, zgodnie </w:t>
      </w:r>
      <w:r w:rsidRPr="000C51BE">
        <w:rPr>
          <w:rFonts w:ascii="Arial" w:hAnsi="Arial" w:cs="Arial"/>
          <w:bCs/>
        </w:rPr>
        <w:br/>
        <w:t xml:space="preserve">z załącznikiem nr </w:t>
      </w:r>
      <w:r>
        <w:rPr>
          <w:rFonts w:ascii="Arial" w:hAnsi="Arial" w:cs="Arial"/>
          <w:bCs/>
        </w:rPr>
        <w:t>9</w:t>
      </w:r>
      <w:r w:rsidRPr="000C51BE">
        <w:rPr>
          <w:rFonts w:ascii="Arial" w:hAnsi="Arial" w:cs="Arial"/>
          <w:bCs/>
        </w:rPr>
        <w:t xml:space="preserve"> do niniejszej uchwały.</w:t>
      </w:r>
    </w:p>
    <w:p w14:paraId="48E9AA2E" w14:textId="77777777" w:rsidR="002401D4" w:rsidRPr="00DB0A40" w:rsidRDefault="002401D4" w:rsidP="002401D4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4732777C" w14:textId="77777777" w:rsidR="002401D4" w:rsidRPr="00851CDA" w:rsidRDefault="002401D4" w:rsidP="002401D4">
      <w:pPr>
        <w:spacing w:line="360" w:lineRule="auto"/>
        <w:jc w:val="both"/>
        <w:rPr>
          <w:rFonts w:ascii="Arial" w:hAnsi="Arial" w:cs="Arial"/>
          <w:bCs/>
        </w:rPr>
      </w:pPr>
      <w:r w:rsidRPr="00851CDA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9</w:t>
      </w:r>
      <w:r w:rsidRPr="00851CDA">
        <w:rPr>
          <w:rFonts w:ascii="Arial" w:hAnsi="Arial" w:cs="Arial"/>
          <w:bCs/>
        </w:rPr>
        <w:t xml:space="preserve">. Dokonuje się zmiany w planie dotacji dla niepublicznych przedszkoli, szkół oraz placówek, zgodnie z załącznikami nr </w:t>
      </w:r>
      <w:r>
        <w:rPr>
          <w:rFonts w:ascii="Arial" w:hAnsi="Arial" w:cs="Arial"/>
          <w:bCs/>
        </w:rPr>
        <w:t>10</w:t>
      </w:r>
      <w:r w:rsidRPr="00851CDA">
        <w:rPr>
          <w:rFonts w:ascii="Arial" w:hAnsi="Arial" w:cs="Arial"/>
          <w:bCs/>
        </w:rPr>
        <w:t xml:space="preserve">/A i </w:t>
      </w:r>
      <w:r>
        <w:rPr>
          <w:rFonts w:ascii="Arial" w:hAnsi="Arial" w:cs="Arial"/>
          <w:bCs/>
        </w:rPr>
        <w:t>10</w:t>
      </w:r>
      <w:r w:rsidRPr="00851CDA">
        <w:rPr>
          <w:rFonts w:ascii="Arial" w:hAnsi="Arial" w:cs="Arial"/>
          <w:bCs/>
        </w:rPr>
        <w:t>/B do niniejszej uchwały.</w:t>
      </w:r>
    </w:p>
    <w:p w14:paraId="761EA28A" w14:textId="77777777" w:rsidR="002401D4" w:rsidRPr="00DB0A40" w:rsidRDefault="002401D4" w:rsidP="002401D4">
      <w:pPr>
        <w:spacing w:line="360" w:lineRule="auto"/>
        <w:rPr>
          <w:rFonts w:ascii="Arial" w:hAnsi="Arial" w:cs="Arial"/>
          <w:bCs/>
          <w:highlight w:val="yellow"/>
        </w:rPr>
      </w:pPr>
    </w:p>
    <w:p w14:paraId="104E87D0" w14:textId="77777777" w:rsidR="002401D4" w:rsidRPr="00040E87" w:rsidRDefault="002401D4" w:rsidP="002401D4">
      <w:pPr>
        <w:spacing w:line="360" w:lineRule="auto"/>
        <w:rPr>
          <w:rFonts w:ascii="Arial" w:hAnsi="Arial" w:cs="Arial"/>
          <w:bCs/>
          <w:color w:val="000000"/>
        </w:rPr>
      </w:pPr>
      <w:r w:rsidRPr="00040E8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10</w:t>
      </w:r>
      <w:r w:rsidRPr="00040E87">
        <w:rPr>
          <w:rFonts w:ascii="Arial" w:hAnsi="Arial" w:cs="Arial"/>
          <w:bCs/>
        </w:rPr>
        <w:t xml:space="preserve">. </w:t>
      </w:r>
      <w:r w:rsidRPr="00040E87">
        <w:rPr>
          <w:rFonts w:ascii="Arial" w:hAnsi="Arial" w:cs="Arial"/>
          <w:bCs/>
          <w:color w:val="000000"/>
        </w:rPr>
        <w:t>Dokonuje się zmian w planie wydatków związanych z realizację zadań na podstawie ustawy o publicznym transporcie zbiorowym, zgodnie z załącznik</w:t>
      </w:r>
      <w:r w:rsidR="00F616A9">
        <w:rPr>
          <w:rFonts w:ascii="Arial" w:hAnsi="Arial" w:cs="Arial"/>
          <w:bCs/>
          <w:color w:val="000000"/>
        </w:rPr>
        <w:t xml:space="preserve">iem </w:t>
      </w:r>
      <w:r w:rsidRPr="00040E87">
        <w:rPr>
          <w:rFonts w:ascii="Arial" w:hAnsi="Arial" w:cs="Arial"/>
          <w:bCs/>
          <w:color w:val="000000"/>
        </w:rPr>
        <w:t xml:space="preserve">nr </w:t>
      </w:r>
      <w:r>
        <w:rPr>
          <w:rFonts w:ascii="Arial" w:hAnsi="Arial" w:cs="Arial"/>
          <w:bCs/>
          <w:color w:val="000000"/>
        </w:rPr>
        <w:t>11</w:t>
      </w:r>
      <w:r w:rsidRPr="00040E87">
        <w:rPr>
          <w:rFonts w:ascii="Arial" w:hAnsi="Arial" w:cs="Arial"/>
          <w:bCs/>
          <w:color w:val="000000"/>
        </w:rPr>
        <w:t>/A</w:t>
      </w:r>
      <w:r w:rsidR="00F616A9">
        <w:rPr>
          <w:rFonts w:ascii="Arial" w:hAnsi="Arial" w:cs="Arial"/>
          <w:bCs/>
          <w:color w:val="000000"/>
        </w:rPr>
        <w:t xml:space="preserve"> do niniejszej uchwały</w:t>
      </w:r>
      <w:r w:rsidRPr="00040E87">
        <w:rPr>
          <w:rFonts w:ascii="Arial" w:hAnsi="Arial" w:cs="Arial"/>
          <w:bCs/>
          <w:color w:val="000000"/>
        </w:rPr>
        <w:t>.</w:t>
      </w:r>
    </w:p>
    <w:p w14:paraId="2FBCFDD2" w14:textId="77777777" w:rsidR="002401D4" w:rsidRPr="00040E87" w:rsidRDefault="002401D4" w:rsidP="002401D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062312B" w14:textId="77777777" w:rsidR="002401D4" w:rsidRPr="00040E87" w:rsidRDefault="002401D4" w:rsidP="002401D4">
      <w:pPr>
        <w:spacing w:line="360" w:lineRule="auto"/>
        <w:rPr>
          <w:rFonts w:ascii="Arial" w:hAnsi="Arial" w:cs="Arial"/>
          <w:bCs/>
        </w:rPr>
      </w:pPr>
      <w:r w:rsidRPr="00040E8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11</w:t>
      </w:r>
      <w:r w:rsidRPr="00040E8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1. </w:t>
      </w:r>
      <w:r w:rsidRPr="00040E87">
        <w:rPr>
          <w:rFonts w:ascii="Arial" w:hAnsi="Arial" w:cs="Arial"/>
          <w:bCs/>
        </w:rPr>
        <w:t xml:space="preserve">Dokonuje się zmiany w planie </w:t>
      </w:r>
      <w:r>
        <w:rPr>
          <w:rFonts w:ascii="Arial" w:hAnsi="Arial" w:cs="Arial"/>
          <w:bCs/>
        </w:rPr>
        <w:t xml:space="preserve">dochodów </w:t>
      </w:r>
      <w:r w:rsidRPr="00040E87">
        <w:rPr>
          <w:rFonts w:ascii="Arial" w:hAnsi="Arial" w:cs="Arial"/>
          <w:bCs/>
        </w:rPr>
        <w:t xml:space="preserve">związanych z gospodarowaniem odpadami komunalnymi, zgodnie z załącznikiem nr </w:t>
      </w:r>
      <w:r>
        <w:rPr>
          <w:rFonts w:ascii="Arial" w:hAnsi="Arial" w:cs="Arial"/>
          <w:bCs/>
        </w:rPr>
        <w:t>12</w:t>
      </w:r>
      <w:r w:rsidRPr="00040E87">
        <w:rPr>
          <w:rFonts w:ascii="Arial" w:hAnsi="Arial" w:cs="Arial"/>
          <w:bCs/>
        </w:rPr>
        <w:t>/A do niniejszej uchwały.</w:t>
      </w:r>
    </w:p>
    <w:p w14:paraId="5204E3DC" w14:textId="77777777" w:rsidR="002401D4" w:rsidRPr="00040E87" w:rsidRDefault="002401D4" w:rsidP="002401D4">
      <w:pPr>
        <w:spacing w:line="360" w:lineRule="auto"/>
        <w:rPr>
          <w:rFonts w:ascii="Arial" w:hAnsi="Arial" w:cs="Arial"/>
          <w:bCs/>
        </w:rPr>
      </w:pPr>
      <w:r w:rsidRPr="00040E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040E87">
        <w:rPr>
          <w:rFonts w:ascii="Arial" w:hAnsi="Arial" w:cs="Arial"/>
          <w:bCs/>
        </w:rPr>
        <w:t xml:space="preserve">. Dokonuje się zmiany w planie wydatków związanych z gospodarowaniem odpadami komunalnymi, zgodnie z załącznikiem nr </w:t>
      </w:r>
      <w:r>
        <w:rPr>
          <w:rFonts w:ascii="Arial" w:hAnsi="Arial" w:cs="Arial"/>
          <w:bCs/>
        </w:rPr>
        <w:t>13</w:t>
      </w:r>
      <w:r w:rsidRPr="00040E87">
        <w:rPr>
          <w:rFonts w:ascii="Arial" w:hAnsi="Arial" w:cs="Arial"/>
          <w:bCs/>
        </w:rPr>
        <w:t>/A do niniejszej uchwały.</w:t>
      </w:r>
    </w:p>
    <w:p w14:paraId="20A65354" w14:textId="77777777" w:rsidR="002401D4" w:rsidRPr="00DB0A40" w:rsidRDefault="002401D4" w:rsidP="002401D4">
      <w:pPr>
        <w:spacing w:line="360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7D78EAA" w14:textId="77777777" w:rsidR="002401D4" w:rsidRPr="0040113A" w:rsidRDefault="002401D4" w:rsidP="002401D4">
      <w:pPr>
        <w:spacing w:line="360" w:lineRule="auto"/>
        <w:jc w:val="both"/>
        <w:rPr>
          <w:rFonts w:ascii="Arial" w:hAnsi="Arial" w:cs="Arial"/>
          <w:bCs/>
        </w:rPr>
      </w:pPr>
      <w:bookmarkStart w:id="0" w:name="_Hlk137714606"/>
      <w:r w:rsidRPr="0040113A">
        <w:rPr>
          <w:rFonts w:ascii="Arial" w:hAnsi="Arial" w:cs="Arial"/>
          <w:bCs/>
          <w:sz w:val="22"/>
          <w:szCs w:val="22"/>
        </w:rPr>
        <w:lastRenderedPageBreak/>
        <w:t xml:space="preserve">§ 12. 1. </w:t>
      </w:r>
      <w:r w:rsidRPr="0040113A">
        <w:rPr>
          <w:rFonts w:ascii="Arial" w:hAnsi="Arial" w:cs="Arial"/>
          <w:bCs/>
        </w:rPr>
        <w:t xml:space="preserve">Zmniejsza się wysokość rezerwy ogólnej o kwotę </w:t>
      </w:r>
      <w:r>
        <w:rPr>
          <w:rFonts w:ascii="Arial" w:hAnsi="Arial" w:cs="Arial"/>
          <w:bCs/>
        </w:rPr>
        <w:t>816.729,66</w:t>
      </w:r>
      <w:r w:rsidRPr="0040113A">
        <w:rPr>
          <w:rFonts w:ascii="Arial" w:hAnsi="Arial" w:cs="Arial"/>
          <w:bCs/>
        </w:rPr>
        <w:t xml:space="preserve"> zł, która po zmianie wyniesie </w:t>
      </w:r>
      <w:r>
        <w:rPr>
          <w:rFonts w:ascii="Arial" w:hAnsi="Arial" w:cs="Arial"/>
          <w:bCs/>
        </w:rPr>
        <w:t>46.014,32</w:t>
      </w:r>
      <w:r w:rsidRPr="0040113A">
        <w:rPr>
          <w:rFonts w:ascii="Arial" w:hAnsi="Arial" w:cs="Arial"/>
          <w:bCs/>
        </w:rPr>
        <w:t xml:space="preserve"> </w:t>
      </w:r>
      <w:r w:rsidRPr="0040113A">
        <w:rPr>
          <w:rFonts w:ascii="Arial" w:hAnsi="Arial" w:cs="Arial"/>
          <w:bCs/>
          <w:lang w:val="x-none"/>
        </w:rPr>
        <w:t>zł</w:t>
      </w:r>
      <w:r w:rsidRPr="0040113A">
        <w:rPr>
          <w:rFonts w:ascii="Arial" w:hAnsi="Arial" w:cs="Arial"/>
          <w:bCs/>
        </w:rPr>
        <w:t>.</w:t>
      </w:r>
    </w:p>
    <w:p w14:paraId="1388DEBC" w14:textId="77777777" w:rsidR="002401D4" w:rsidRPr="001B4C9B" w:rsidRDefault="002401D4" w:rsidP="002401D4">
      <w:pPr>
        <w:spacing w:line="360" w:lineRule="auto"/>
        <w:jc w:val="both"/>
        <w:rPr>
          <w:rFonts w:ascii="Arial" w:hAnsi="Arial" w:cs="Arial"/>
          <w:bCs/>
        </w:rPr>
      </w:pPr>
      <w:r w:rsidRPr="001B4C9B">
        <w:rPr>
          <w:rFonts w:ascii="Arial" w:hAnsi="Arial" w:cs="Arial"/>
          <w:bCs/>
        </w:rPr>
        <w:t xml:space="preserve">2. Zmniejsza się wysokość rezerwy celowej na kulturę i sport o kwotę 111.400,00 zł, która po zmianie wyniesie 188.600,00 </w:t>
      </w:r>
      <w:r w:rsidRPr="001B4C9B">
        <w:rPr>
          <w:rFonts w:ascii="Arial" w:hAnsi="Arial" w:cs="Arial"/>
          <w:bCs/>
          <w:lang w:val="x-none"/>
        </w:rPr>
        <w:t>zł</w:t>
      </w:r>
      <w:r w:rsidRPr="001B4C9B">
        <w:rPr>
          <w:rFonts w:ascii="Arial" w:hAnsi="Arial" w:cs="Arial"/>
          <w:bCs/>
        </w:rPr>
        <w:t>.</w:t>
      </w:r>
    </w:p>
    <w:bookmarkEnd w:id="0"/>
    <w:p w14:paraId="04D59703" w14:textId="77777777" w:rsidR="002401D4" w:rsidRPr="00F71127" w:rsidRDefault="002401D4" w:rsidP="002401D4">
      <w:pPr>
        <w:spacing w:line="360" w:lineRule="auto"/>
        <w:jc w:val="both"/>
        <w:rPr>
          <w:rFonts w:ascii="Arial" w:hAnsi="Arial" w:cs="Arial"/>
          <w:bCs/>
        </w:rPr>
      </w:pPr>
    </w:p>
    <w:p w14:paraId="110EF0DC" w14:textId="77777777" w:rsidR="002401D4" w:rsidRPr="00F71127" w:rsidRDefault="002401D4" w:rsidP="002401D4">
      <w:pPr>
        <w:widowControl w:val="0"/>
        <w:spacing w:line="360" w:lineRule="auto"/>
        <w:jc w:val="both"/>
        <w:rPr>
          <w:rFonts w:ascii="Arial" w:hAnsi="Arial" w:cs="Arial"/>
        </w:rPr>
      </w:pPr>
      <w:r w:rsidRPr="00F71127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3</w:t>
      </w:r>
      <w:r w:rsidRPr="00F71127">
        <w:rPr>
          <w:rFonts w:ascii="Arial" w:hAnsi="Arial" w:cs="Arial"/>
          <w:bCs/>
        </w:rPr>
        <w:t>. Ustala</w:t>
      </w:r>
      <w:r w:rsidRPr="00F71127">
        <w:rPr>
          <w:rFonts w:ascii="Arial" w:hAnsi="Arial" w:cs="Arial"/>
        </w:rPr>
        <w:t xml:space="preserve"> się zmieniony limit zobowiązań z tytułu zaciąganych pożyczek i kredytów na finansowanie planowanego deficytu budżetu i spłatę wcześniej zaciągniętych zobowiązań w wysokości </w:t>
      </w:r>
      <w:r>
        <w:rPr>
          <w:rFonts w:ascii="Arial" w:hAnsi="Arial" w:cs="Arial"/>
        </w:rPr>
        <w:t>120.449.000,00</w:t>
      </w:r>
      <w:r w:rsidRPr="00F71127">
        <w:rPr>
          <w:rFonts w:ascii="Arial" w:hAnsi="Arial" w:cs="Arial"/>
        </w:rPr>
        <w:t xml:space="preserve"> zł, w tym z tytułu odsetek </w:t>
      </w:r>
      <w:r>
        <w:rPr>
          <w:rFonts w:ascii="Arial" w:hAnsi="Arial" w:cs="Arial"/>
        </w:rPr>
        <w:t>37.434.355,00</w:t>
      </w:r>
      <w:r w:rsidRPr="00F71127">
        <w:rPr>
          <w:rFonts w:ascii="Arial" w:hAnsi="Arial" w:cs="Arial"/>
        </w:rPr>
        <w:t xml:space="preserve"> zł</w:t>
      </w:r>
    </w:p>
    <w:p w14:paraId="053AE631" w14:textId="77777777" w:rsidR="002401D4" w:rsidRPr="0056034E" w:rsidRDefault="002401D4" w:rsidP="002401D4">
      <w:pPr>
        <w:widowControl w:val="0"/>
        <w:spacing w:line="360" w:lineRule="auto"/>
        <w:rPr>
          <w:rFonts w:ascii="Arial" w:hAnsi="Arial" w:cs="Arial"/>
          <w:bCs/>
        </w:rPr>
      </w:pPr>
      <w:r w:rsidRPr="0056034E">
        <w:rPr>
          <w:rFonts w:ascii="Arial" w:hAnsi="Arial" w:cs="Arial"/>
          <w:bCs/>
        </w:rPr>
        <w:t>.</w:t>
      </w:r>
    </w:p>
    <w:p w14:paraId="3F9D971B" w14:textId="77777777" w:rsidR="002401D4" w:rsidRPr="0056034E" w:rsidRDefault="002401D4" w:rsidP="002401D4">
      <w:pPr>
        <w:spacing w:line="360" w:lineRule="auto"/>
        <w:rPr>
          <w:rFonts w:ascii="Arial" w:hAnsi="Arial" w:cs="Arial"/>
        </w:rPr>
      </w:pPr>
      <w:r w:rsidRPr="0056034E">
        <w:rPr>
          <w:rFonts w:ascii="Arial" w:hAnsi="Arial" w:cs="Arial"/>
          <w:bCs/>
        </w:rPr>
        <w:t>§ 1</w:t>
      </w:r>
      <w:r w:rsidR="00681BE2">
        <w:rPr>
          <w:rFonts w:ascii="Arial" w:hAnsi="Arial" w:cs="Arial"/>
          <w:bCs/>
        </w:rPr>
        <w:t>4</w:t>
      </w:r>
      <w:r w:rsidRPr="0056034E">
        <w:rPr>
          <w:rFonts w:ascii="Arial" w:hAnsi="Arial" w:cs="Arial"/>
          <w:bCs/>
        </w:rPr>
        <w:t>. Uchwała wchodzi</w:t>
      </w:r>
      <w:r w:rsidRPr="0056034E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1BBAAE38" w14:textId="77777777" w:rsidR="002401D4" w:rsidRPr="0056034E" w:rsidRDefault="002401D4" w:rsidP="002401D4">
      <w:pPr>
        <w:spacing w:line="360" w:lineRule="auto"/>
        <w:rPr>
          <w:rFonts w:ascii="Arial" w:hAnsi="Arial" w:cs="Arial"/>
        </w:rPr>
      </w:pPr>
    </w:p>
    <w:p w14:paraId="63BA51CA" w14:textId="77777777" w:rsidR="00D75FDD" w:rsidRPr="0056034E" w:rsidRDefault="00D75FDD"/>
    <w:sectPr w:rsidR="00D75FDD" w:rsidRPr="0056034E" w:rsidSect="002401D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D4"/>
    <w:rsid w:val="001B4C9B"/>
    <w:rsid w:val="002401D4"/>
    <w:rsid w:val="0056034E"/>
    <w:rsid w:val="005B0E85"/>
    <w:rsid w:val="005F01E7"/>
    <w:rsid w:val="00681BE2"/>
    <w:rsid w:val="00D75FDD"/>
    <w:rsid w:val="00F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9CF7"/>
  <w15:chartTrackingRefBased/>
  <w15:docId w15:val="{45DDD255-9CDB-4D6E-A1D7-632BC014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2023-08-25T12:37:00Z</dcterms:created>
  <dcterms:modified xsi:type="dcterms:W3CDTF">2023-08-25T12:37:00Z</dcterms:modified>
</cp:coreProperties>
</file>