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895" w:rsidRPr="000103D6" w:rsidRDefault="00664895" w:rsidP="000103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I</w:t>
      </w:r>
      <w:r w:rsidR="000103D6">
        <w:rPr>
          <w:rFonts w:ascii="Arial" w:hAnsi="Arial" w:cs="Arial"/>
          <w:sz w:val="24"/>
          <w:szCs w:val="24"/>
        </w:rPr>
        <w:t xml:space="preserve">nformacja o wynikach ustnych przetargów ograniczonych przeprowadzonych w dniu </w:t>
      </w:r>
      <w:r w:rsidRPr="000103D6">
        <w:rPr>
          <w:rFonts w:ascii="Arial" w:hAnsi="Arial" w:cs="Arial"/>
          <w:sz w:val="24"/>
          <w:szCs w:val="24"/>
        </w:rPr>
        <w:t xml:space="preserve">18 </w:t>
      </w:r>
      <w:r w:rsidR="000103D6">
        <w:rPr>
          <w:rFonts w:ascii="Arial" w:hAnsi="Arial" w:cs="Arial"/>
          <w:sz w:val="24"/>
          <w:szCs w:val="24"/>
        </w:rPr>
        <w:t xml:space="preserve">listopada </w:t>
      </w:r>
      <w:r w:rsidRPr="000103D6">
        <w:rPr>
          <w:rFonts w:ascii="Arial" w:hAnsi="Arial" w:cs="Arial"/>
          <w:sz w:val="24"/>
          <w:szCs w:val="24"/>
        </w:rPr>
        <w:t>2022 r.</w:t>
      </w:r>
    </w:p>
    <w:p w:rsidR="00664895" w:rsidRPr="000103D6" w:rsidRDefault="00664895" w:rsidP="000103D6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:rsidR="00664895" w:rsidRPr="000103D6" w:rsidRDefault="00664895" w:rsidP="000103D6">
      <w:pPr>
        <w:spacing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Na podstawie § 12 </w:t>
      </w:r>
      <w:r w:rsidRPr="000103D6">
        <w:rPr>
          <w:rFonts w:ascii="Arial" w:eastAsia="MS Mincho" w:hAnsi="Arial" w:cs="Arial"/>
          <w:sz w:val="24"/>
          <w:szCs w:val="24"/>
        </w:rPr>
        <w:t>rozporządzenia Rady Ministrów z dnia 14 września 2004 r. w sprawie sposobu i trybu przeprowadzania przetargów oraz rokowań na zbycie nieruchomości (</w:t>
      </w:r>
      <w:r w:rsidRPr="000103D6">
        <w:rPr>
          <w:rFonts w:ascii="Arial" w:eastAsia="MS Mincho" w:hAnsi="Arial" w:cs="Arial"/>
          <w:color w:val="000000"/>
          <w:sz w:val="24"/>
          <w:szCs w:val="24"/>
        </w:rPr>
        <w:t xml:space="preserve">Dz.U. z 2021 r., poz. </w:t>
      </w:r>
      <w:r w:rsidRPr="000103D6">
        <w:rPr>
          <w:rFonts w:ascii="Arial" w:hAnsi="Arial" w:cs="Arial"/>
          <w:bCs/>
          <w:sz w:val="24"/>
          <w:szCs w:val="24"/>
        </w:rPr>
        <w:t>2213</w:t>
      </w:r>
      <w:r w:rsidRPr="000103D6">
        <w:rPr>
          <w:rFonts w:ascii="Arial" w:eastAsia="MS Mincho" w:hAnsi="Arial" w:cs="Arial"/>
          <w:sz w:val="24"/>
          <w:szCs w:val="24"/>
        </w:rPr>
        <w:t>), podaje się do publicznej wiadomości informację o wynikach ustnych przetargów ograniczonych przeprowadzonych w dniu 18 listopada</w:t>
      </w:r>
      <w:r w:rsidRPr="000103D6">
        <w:rPr>
          <w:rFonts w:ascii="Arial" w:hAnsi="Arial" w:cs="Arial"/>
          <w:sz w:val="24"/>
          <w:szCs w:val="24"/>
        </w:rPr>
        <w:t xml:space="preserve"> 2022 r. w siedzibie Urzędu Miasta Piotrkowa Trybunalskiego ul. Szkolna 28.</w:t>
      </w:r>
    </w:p>
    <w:p w:rsidR="00664895" w:rsidRDefault="00664895" w:rsidP="000103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W ramach ustnych przetargów ograniczonych przeprowadzonych </w:t>
      </w:r>
      <w:r w:rsidRPr="000103D6">
        <w:rPr>
          <w:rFonts w:ascii="Arial" w:eastAsia="MS Mincho" w:hAnsi="Arial" w:cs="Arial"/>
          <w:sz w:val="24"/>
          <w:szCs w:val="24"/>
        </w:rPr>
        <w:t xml:space="preserve">w dniu 18 listopada </w:t>
      </w:r>
      <w:r w:rsidRPr="000103D6">
        <w:rPr>
          <w:rFonts w:ascii="Arial" w:hAnsi="Arial" w:cs="Arial"/>
          <w:sz w:val="24"/>
          <w:szCs w:val="24"/>
        </w:rPr>
        <w:t>2022 roku:</w:t>
      </w:r>
    </w:p>
    <w:p w:rsidR="00664895" w:rsidRPr="000103D6" w:rsidRDefault="00664895" w:rsidP="000103D6">
      <w:pPr>
        <w:pStyle w:val="Zwykytekst"/>
        <w:tabs>
          <w:tab w:val="left" w:pos="0"/>
          <w:tab w:val="left" w:pos="142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1) ustalono kandydata na nabycie niezabudowanej nieruchomości położonej w Piotrkowie Trybunalskim przy ul. </w:t>
      </w:r>
      <w:r w:rsidR="006B791C" w:rsidRPr="000103D6">
        <w:rPr>
          <w:rFonts w:ascii="Arial" w:hAnsi="Arial" w:cs="Arial"/>
          <w:sz w:val="24"/>
          <w:szCs w:val="24"/>
        </w:rPr>
        <w:t>Diamentowej</w:t>
      </w:r>
      <w:r w:rsidRPr="000103D6">
        <w:rPr>
          <w:rFonts w:ascii="Arial" w:hAnsi="Arial" w:cs="Arial"/>
          <w:sz w:val="24"/>
          <w:szCs w:val="24"/>
        </w:rPr>
        <w:t xml:space="preserve">, oznaczonej w ewidencji gruntów obręb </w:t>
      </w:r>
      <w:r w:rsidR="006B791C" w:rsidRPr="000103D6">
        <w:rPr>
          <w:rFonts w:ascii="Arial" w:hAnsi="Arial" w:cs="Arial"/>
          <w:sz w:val="24"/>
          <w:szCs w:val="24"/>
        </w:rPr>
        <w:t>25</w:t>
      </w:r>
      <w:r w:rsidRPr="000103D6">
        <w:rPr>
          <w:rFonts w:ascii="Arial" w:hAnsi="Arial" w:cs="Arial"/>
          <w:sz w:val="24"/>
          <w:szCs w:val="24"/>
        </w:rPr>
        <w:t xml:space="preserve"> jako działka numer </w:t>
      </w:r>
      <w:r w:rsidR="006B791C" w:rsidRPr="000103D6">
        <w:rPr>
          <w:rFonts w:ascii="Arial" w:hAnsi="Arial" w:cs="Arial"/>
          <w:sz w:val="24"/>
          <w:szCs w:val="24"/>
        </w:rPr>
        <w:t>1</w:t>
      </w:r>
      <w:r w:rsidRPr="000103D6">
        <w:rPr>
          <w:rFonts w:ascii="Arial" w:hAnsi="Arial" w:cs="Arial"/>
          <w:sz w:val="24"/>
          <w:szCs w:val="24"/>
        </w:rPr>
        <w:t>01/1 o powierzchni 0,</w:t>
      </w:r>
      <w:r w:rsidR="006B791C" w:rsidRPr="000103D6">
        <w:rPr>
          <w:rFonts w:ascii="Arial" w:hAnsi="Arial" w:cs="Arial"/>
          <w:sz w:val="24"/>
          <w:szCs w:val="24"/>
        </w:rPr>
        <w:t>1582</w:t>
      </w:r>
      <w:r w:rsidRPr="000103D6">
        <w:rPr>
          <w:rFonts w:ascii="Arial" w:hAnsi="Arial" w:cs="Arial"/>
          <w:sz w:val="24"/>
          <w:szCs w:val="24"/>
        </w:rPr>
        <w:t xml:space="preserve"> ha, księga wieczysta PT1P/000</w:t>
      </w:r>
      <w:r w:rsidR="006B791C" w:rsidRPr="000103D6">
        <w:rPr>
          <w:rFonts w:ascii="Arial" w:hAnsi="Arial" w:cs="Arial"/>
          <w:sz w:val="24"/>
          <w:szCs w:val="24"/>
        </w:rPr>
        <w:t>72172</w:t>
      </w:r>
      <w:r w:rsidRPr="000103D6">
        <w:rPr>
          <w:rFonts w:ascii="Arial" w:hAnsi="Arial" w:cs="Arial"/>
          <w:sz w:val="24"/>
          <w:szCs w:val="24"/>
        </w:rPr>
        <w:t>/</w:t>
      </w:r>
      <w:r w:rsidR="006B791C" w:rsidRPr="000103D6">
        <w:rPr>
          <w:rFonts w:ascii="Arial" w:hAnsi="Arial" w:cs="Arial"/>
          <w:sz w:val="24"/>
          <w:szCs w:val="24"/>
        </w:rPr>
        <w:t>7</w:t>
      </w:r>
      <w:r w:rsidRPr="000103D6">
        <w:rPr>
          <w:rFonts w:ascii="Arial" w:hAnsi="Arial" w:cs="Arial"/>
          <w:sz w:val="24"/>
          <w:szCs w:val="24"/>
        </w:rPr>
        <w:t>.</w:t>
      </w:r>
    </w:p>
    <w:p w:rsidR="00664895" w:rsidRPr="000103D6" w:rsidRDefault="00664895" w:rsidP="000103D6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Cena  wywoławcza wynosiła:</w:t>
      </w:r>
      <w:r w:rsidR="000103D6">
        <w:rPr>
          <w:rFonts w:ascii="Arial" w:hAnsi="Arial" w:cs="Arial"/>
          <w:sz w:val="24"/>
          <w:szCs w:val="24"/>
        </w:rPr>
        <w:t xml:space="preserve"> </w:t>
      </w:r>
      <w:r w:rsidR="006B791C" w:rsidRPr="000103D6">
        <w:rPr>
          <w:rFonts w:ascii="Arial" w:hAnsi="Arial" w:cs="Arial"/>
          <w:sz w:val="24"/>
          <w:szCs w:val="24"/>
        </w:rPr>
        <w:t>165</w:t>
      </w:r>
      <w:r w:rsidRPr="000103D6">
        <w:rPr>
          <w:rFonts w:ascii="Arial" w:hAnsi="Arial" w:cs="Arial"/>
          <w:sz w:val="24"/>
          <w:szCs w:val="24"/>
        </w:rPr>
        <w:t>.</w:t>
      </w:r>
      <w:r w:rsidR="006B791C" w:rsidRPr="000103D6">
        <w:rPr>
          <w:rFonts w:ascii="Arial" w:hAnsi="Arial" w:cs="Arial"/>
          <w:sz w:val="24"/>
          <w:szCs w:val="24"/>
        </w:rPr>
        <w:t>6</w:t>
      </w:r>
      <w:r w:rsidRPr="000103D6">
        <w:rPr>
          <w:rFonts w:ascii="Arial" w:hAnsi="Arial" w:cs="Arial"/>
          <w:sz w:val="24"/>
          <w:szCs w:val="24"/>
        </w:rPr>
        <w:t>00,00 zł.</w:t>
      </w:r>
    </w:p>
    <w:p w:rsidR="006B791C" w:rsidRPr="000103D6" w:rsidRDefault="006B791C" w:rsidP="000103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W ustalonym w ogłoszeniu o przetargu terminie, </w:t>
      </w:r>
      <w:r w:rsidRPr="000103D6">
        <w:rPr>
          <w:rFonts w:ascii="Arial" w:hAnsi="Arial" w:cs="Arial"/>
          <w:bCs/>
          <w:sz w:val="24"/>
          <w:szCs w:val="24"/>
        </w:rPr>
        <w:t>tj. do dnia 14 listopada 2022 r.</w:t>
      </w:r>
      <w:r w:rsidRPr="000103D6">
        <w:rPr>
          <w:rFonts w:ascii="Arial" w:hAnsi="Arial" w:cs="Arial"/>
          <w:sz w:val="24"/>
          <w:szCs w:val="24"/>
        </w:rPr>
        <w:t xml:space="preserve"> do godziny 15.00 wpłynęło jedno zgłoszenie udziału w pierwszym ustnym przetargu ograniczonym, złożone przez współwłaścicieli  działki numer 99/4 przyległej do nieruchomości będącej przedmiotem przetargu ograniczonego: Państwa Joanny i Marka małż. Can.</w:t>
      </w:r>
    </w:p>
    <w:p w:rsidR="006B791C" w:rsidRPr="000103D6" w:rsidRDefault="006B791C" w:rsidP="000103D6">
      <w:p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Złożone zgłoszenie spełniało wymogi formalne, w związku z czym wyżej wymienione osoby zakwalifikowane zostały do udziału w </w:t>
      </w:r>
      <w:r w:rsidRPr="000103D6">
        <w:rPr>
          <w:rFonts w:ascii="Arial" w:eastAsia="MS Mincho" w:hAnsi="Arial" w:cs="Arial"/>
          <w:sz w:val="24"/>
          <w:szCs w:val="24"/>
        </w:rPr>
        <w:t>pierwszym ustnym przetargu ograniczonym, zgodnie z protokołem z posiedzenia Komisji Przetargowej z dnia 15 listopada 2022 r.</w:t>
      </w:r>
    </w:p>
    <w:p w:rsidR="006B791C" w:rsidRPr="000103D6" w:rsidRDefault="006B791C" w:rsidP="000103D6">
      <w:pPr>
        <w:shd w:val="clear" w:color="auto" w:fill="FFFFFF"/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0103D6">
        <w:rPr>
          <w:rFonts w:ascii="Arial" w:hAnsi="Arial" w:cs="Arial"/>
          <w:bCs/>
          <w:color w:val="000000"/>
          <w:sz w:val="24"/>
          <w:szCs w:val="24"/>
        </w:rPr>
        <w:t xml:space="preserve">Lista osób zakwalifikowanych do uczestnictwa w przetargu wraz z uzasadnieniem </w:t>
      </w:r>
      <w:r w:rsidRPr="000103D6">
        <w:rPr>
          <w:rFonts w:ascii="Arial" w:hAnsi="Arial" w:cs="Arial"/>
          <w:sz w:val="24"/>
          <w:szCs w:val="24"/>
        </w:rPr>
        <w:t xml:space="preserve">podana została do publicznej wiadomości poprzez zamieszczenie </w:t>
      </w:r>
      <w:r w:rsidRPr="000103D6">
        <w:rPr>
          <w:rFonts w:ascii="Arial" w:hAnsi="Arial" w:cs="Arial"/>
          <w:bCs/>
          <w:color w:val="000000"/>
          <w:sz w:val="24"/>
          <w:szCs w:val="24"/>
        </w:rPr>
        <w:t>w dniu 16 listopada 2022 r</w:t>
      </w:r>
      <w:r w:rsidR="0066098E" w:rsidRPr="000103D6">
        <w:rPr>
          <w:rFonts w:ascii="Arial" w:hAnsi="Arial" w:cs="Arial"/>
          <w:bCs/>
          <w:color w:val="000000"/>
          <w:sz w:val="24"/>
          <w:szCs w:val="24"/>
        </w:rPr>
        <w:t>.</w:t>
      </w:r>
      <w:r w:rsidRPr="000103D6">
        <w:rPr>
          <w:rFonts w:ascii="Arial" w:hAnsi="Arial" w:cs="Arial"/>
          <w:sz w:val="24"/>
          <w:szCs w:val="24"/>
        </w:rPr>
        <w:t xml:space="preserve"> na stronie internetowej Urzędu Miasta Piotrkowa Trybunalskiego w Biuletynie Informacji Publicznej oraz wywieszenie na tablicach ogłoszeń w siedzibie Urzędu Miasta Piotrkowa Trybunalskiego Pasaż Karola Rudowskiego 10 i ul. Szkolnej 28.</w:t>
      </w:r>
    </w:p>
    <w:p w:rsidR="00664895" w:rsidRPr="000103D6" w:rsidRDefault="00664895" w:rsidP="000103D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 xml:space="preserve">W wyniku przetargu nieruchomość osiągnęła </w:t>
      </w:r>
      <w:r w:rsidR="00F84DF3" w:rsidRPr="000103D6">
        <w:rPr>
          <w:rFonts w:ascii="Arial" w:hAnsi="Arial" w:cs="Arial"/>
          <w:sz w:val="24"/>
          <w:szCs w:val="24"/>
        </w:rPr>
        <w:t>cenę netto: 167.260</w:t>
      </w:r>
      <w:r w:rsidR="00F84DF3" w:rsidRPr="000103D6">
        <w:rPr>
          <w:rFonts w:ascii="Arial" w:hAnsi="Arial" w:cs="Arial"/>
          <w:bCs/>
          <w:sz w:val="24"/>
          <w:szCs w:val="24"/>
        </w:rPr>
        <w:t xml:space="preserve">,00 zł, a z doliczeniem 23% podatku VAT w </w:t>
      </w:r>
      <w:r w:rsidR="00F84DF3" w:rsidRPr="000103D6">
        <w:rPr>
          <w:rFonts w:ascii="Arial" w:hAnsi="Arial" w:cs="Arial"/>
          <w:sz w:val="24"/>
          <w:szCs w:val="24"/>
        </w:rPr>
        <w:t>kwocie:</w:t>
      </w:r>
      <w:r w:rsidR="00F84DF3" w:rsidRPr="000103D6">
        <w:rPr>
          <w:rFonts w:ascii="Arial" w:hAnsi="Arial" w:cs="Arial"/>
          <w:iCs/>
          <w:sz w:val="24"/>
          <w:szCs w:val="24"/>
        </w:rPr>
        <w:t xml:space="preserve"> 38.469,80</w:t>
      </w:r>
      <w:r w:rsidR="00F84DF3" w:rsidRPr="000103D6">
        <w:rPr>
          <w:rFonts w:ascii="Arial" w:hAnsi="Arial" w:cs="Arial"/>
          <w:sz w:val="24"/>
          <w:szCs w:val="24"/>
        </w:rPr>
        <w:t xml:space="preserve"> zł - 205.729,80 zł brutto.</w:t>
      </w:r>
    </w:p>
    <w:p w:rsidR="00664895" w:rsidRPr="000103D6" w:rsidRDefault="00664895" w:rsidP="000103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Nabywc</w:t>
      </w:r>
      <w:r w:rsidR="00F84DF3" w:rsidRPr="000103D6">
        <w:rPr>
          <w:rFonts w:ascii="Arial" w:hAnsi="Arial" w:cs="Arial"/>
          <w:sz w:val="24"/>
          <w:szCs w:val="24"/>
        </w:rPr>
        <w:t>ami</w:t>
      </w:r>
      <w:r w:rsidRPr="000103D6">
        <w:rPr>
          <w:rFonts w:ascii="Arial" w:hAnsi="Arial" w:cs="Arial"/>
          <w:sz w:val="24"/>
          <w:szCs w:val="24"/>
        </w:rPr>
        <w:t xml:space="preserve"> prawa własności przedmiotowej nieruchomości zosta</w:t>
      </w:r>
      <w:r w:rsidR="006B791C" w:rsidRPr="000103D6">
        <w:rPr>
          <w:rFonts w:ascii="Arial" w:hAnsi="Arial" w:cs="Arial"/>
          <w:sz w:val="24"/>
          <w:szCs w:val="24"/>
        </w:rPr>
        <w:t>li</w:t>
      </w:r>
      <w:r w:rsidRPr="000103D6">
        <w:rPr>
          <w:rFonts w:ascii="Arial" w:hAnsi="Arial" w:cs="Arial"/>
          <w:sz w:val="24"/>
          <w:szCs w:val="24"/>
        </w:rPr>
        <w:t xml:space="preserve"> Pa</w:t>
      </w:r>
      <w:r w:rsidR="006B791C" w:rsidRPr="000103D6">
        <w:rPr>
          <w:rFonts w:ascii="Arial" w:hAnsi="Arial" w:cs="Arial"/>
          <w:sz w:val="24"/>
          <w:szCs w:val="24"/>
        </w:rPr>
        <w:t>ństwo Joanna i Marek małż. Can.</w:t>
      </w:r>
    </w:p>
    <w:p w:rsidR="00CD5155" w:rsidRPr="000103D6" w:rsidRDefault="00CD5155" w:rsidP="000103D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103D6">
        <w:rPr>
          <w:rFonts w:ascii="Arial" w:hAnsi="Arial" w:cs="Arial"/>
          <w:color w:val="000000"/>
          <w:sz w:val="24"/>
          <w:szCs w:val="24"/>
        </w:rPr>
        <w:t>Uczestnicy przetargu nie złożyli skargi na czynności związane z przeprowadzeniem przetargu.</w:t>
      </w:r>
    </w:p>
    <w:p w:rsidR="00CD5155" w:rsidRPr="000103D6" w:rsidRDefault="0066098E" w:rsidP="000103D6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lastRenderedPageBreak/>
        <w:t>2</w:t>
      </w:r>
      <w:r w:rsidR="00664895" w:rsidRPr="000103D6">
        <w:rPr>
          <w:rFonts w:ascii="Arial" w:hAnsi="Arial" w:cs="Arial"/>
          <w:sz w:val="24"/>
          <w:szCs w:val="24"/>
        </w:rPr>
        <w:t xml:space="preserve">) </w:t>
      </w:r>
      <w:r w:rsidR="00FD7E1E" w:rsidRPr="000103D6">
        <w:rPr>
          <w:rFonts w:ascii="Arial" w:hAnsi="Arial" w:cs="Arial"/>
          <w:sz w:val="24"/>
          <w:szCs w:val="24"/>
        </w:rPr>
        <w:t xml:space="preserve">nie </w:t>
      </w:r>
      <w:r w:rsidR="00664895" w:rsidRPr="000103D6">
        <w:rPr>
          <w:rFonts w:ascii="Arial" w:hAnsi="Arial" w:cs="Arial"/>
          <w:sz w:val="24"/>
          <w:szCs w:val="24"/>
        </w:rPr>
        <w:t xml:space="preserve">ustalono kandydata na nabycie niezabudowanej nieruchomości położonej w Piotrkowie Trybunalskim przy </w:t>
      </w:r>
      <w:r w:rsidR="00CD5155" w:rsidRPr="000103D6">
        <w:rPr>
          <w:rFonts w:ascii="Arial" w:hAnsi="Arial" w:cs="Arial"/>
          <w:color w:val="000000"/>
          <w:sz w:val="24"/>
          <w:szCs w:val="24"/>
          <w:shd w:val="clear" w:color="auto" w:fill="FFFFFF"/>
        </w:rPr>
        <w:t>ul. Fajansowej 20 - Wypoczynkowej 21,</w:t>
      </w:r>
      <w:r w:rsidR="00664895" w:rsidRPr="000103D6">
        <w:rPr>
          <w:rFonts w:ascii="Arial" w:hAnsi="Arial" w:cs="Arial"/>
          <w:sz w:val="24"/>
          <w:szCs w:val="24"/>
        </w:rPr>
        <w:t xml:space="preserve">oznaczonej w ewidencji gruntów </w:t>
      </w:r>
      <w:r w:rsidR="00664895" w:rsidRPr="000103D6">
        <w:rPr>
          <w:rFonts w:ascii="Arial" w:hAnsi="Arial" w:cs="Arial"/>
          <w:bCs/>
          <w:sz w:val="24"/>
          <w:szCs w:val="24"/>
        </w:rPr>
        <w:t>obręb 36 jako działka numer 1</w:t>
      </w:r>
      <w:r w:rsidR="00CD5155" w:rsidRPr="000103D6">
        <w:rPr>
          <w:rFonts w:ascii="Arial" w:hAnsi="Arial" w:cs="Arial"/>
          <w:bCs/>
          <w:sz w:val="24"/>
          <w:szCs w:val="24"/>
        </w:rPr>
        <w:t>3</w:t>
      </w:r>
      <w:r w:rsidR="00664895" w:rsidRPr="000103D6">
        <w:rPr>
          <w:rFonts w:ascii="Arial" w:hAnsi="Arial" w:cs="Arial"/>
          <w:bCs/>
          <w:sz w:val="24"/>
          <w:szCs w:val="24"/>
        </w:rPr>
        <w:t>5</w:t>
      </w:r>
      <w:r w:rsidR="00CD5155" w:rsidRPr="000103D6">
        <w:rPr>
          <w:rFonts w:ascii="Arial" w:hAnsi="Arial" w:cs="Arial"/>
          <w:bCs/>
          <w:sz w:val="24"/>
          <w:szCs w:val="24"/>
        </w:rPr>
        <w:t>/2</w:t>
      </w:r>
      <w:r w:rsidR="00664895" w:rsidRPr="000103D6">
        <w:rPr>
          <w:rFonts w:ascii="Arial" w:hAnsi="Arial" w:cs="Arial"/>
          <w:bCs/>
          <w:sz w:val="24"/>
          <w:szCs w:val="24"/>
        </w:rPr>
        <w:t xml:space="preserve"> o powierzchni 0,0</w:t>
      </w:r>
      <w:r w:rsidR="00CD5155" w:rsidRPr="000103D6">
        <w:rPr>
          <w:rFonts w:ascii="Arial" w:hAnsi="Arial" w:cs="Arial"/>
          <w:bCs/>
          <w:sz w:val="24"/>
          <w:szCs w:val="24"/>
        </w:rPr>
        <w:t>220</w:t>
      </w:r>
      <w:r w:rsidR="00664895" w:rsidRPr="000103D6">
        <w:rPr>
          <w:rFonts w:ascii="Arial" w:hAnsi="Arial" w:cs="Arial"/>
          <w:bCs/>
          <w:sz w:val="24"/>
          <w:szCs w:val="24"/>
        </w:rPr>
        <w:t xml:space="preserve"> ha</w:t>
      </w:r>
      <w:r w:rsidR="00CD5155" w:rsidRPr="000103D6">
        <w:rPr>
          <w:rFonts w:ascii="Arial" w:hAnsi="Arial" w:cs="Arial"/>
          <w:sz w:val="24"/>
          <w:szCs w:val="24"/>
        </w:rPr>
        <w:t>,</w:t>
      </w:r>
      <w:r w:rsidR="000103D6">
        <w:rPr>
          <w:rFonts w:ascii="Arial" w:hAnsi="Arial" w:cs="Arial"/>
          <w:sz w:val="24"/>
          <w:szCs w:val="24"/>
        </w:rPr>
        <w:t xml:space="preserve"> </w:t>
      </w:r>
      <w:r w:rsidR="00CD5155" w:rsidRPr="000103D6">
        <w:rPr>
          <w:rFonts w:ascii="Arial" w:hAnsi="Arial" w:cs="Arial"/>
          <w:color w:val="000000"/>
          <w:sz w:val="24"/>
          <w:szCs w:val="24"/>
          <w:shd w:val="clear" w:color="auto" w:fill="FFFFFF"/>
        </w:rPr>
        <w:t>księga wieczysta PT1P/00056082/1.</w:t>
      </w:r>
    </w:p>
    <w:p w:rsidR="00CD5155" w:rsidRPr="000103D6" w:rsidRDefault="00CD5155" w:rsidP="000103D6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64895" w:rsidRPr="000103D6" w:rsidRDefault="00664895" w:rsidP="000103D6">
      <w:pPr>
        <w:tabs>
          <w:tab w:val="left" w:pos="0"/>
          <w:tab w:val="left" w:pos="142"/>
          <w:tab w:val="left" w:pos="284"/>
        </w:tabs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Cena wywoławcza wynosiła: 68.000,00 zł.</w:t>
      </w:r>
    </w:p>
    <w:p w:rsidR="000103D6" w:rsidRDefault="00CD5155" w:rsidP="000103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W ustalonym w ogłoszeniu o przetargu terminie nikt nie złożył zgłoszenia udziału w przetargu, ani nie wpłacił wadium.</w:t>
      </w:r>
    </w:p>
    <w:p w:rsidR="00CD5155" w:rsidRPr="000103D6" w:rsidRDefault="00CD5155" w:rsidP="000103D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103D6">
        <w:rPr>
          <w:rFonts w:ascii="Arial" w:hAnsi="Arial" w:cs="Arial"/>
          <w:sz w:val="24"/>
          <w:szCs w:val="24"/>
        </w:rPr>
        <w:t>P</w:t>
      </w:r>
      <w:r w:rsidRPr="000103D6">
        <w:rPr>
          <w:rFonts w:ascii="Arial" w:hAnsi="Arial" w:cs="Arial"/>
          <w:bCs/>
          <w:sz w:val="24"/>
          <w:szCs w:val="24"/>
        </w:rPr>
        <w:t>rzetarg zakończony został wynikiem negatywnym.</w:t>
      </w:r>
    </w:p>
    <w:p w:rsidR="000103D6" w:rsidRDefault="000103D6" w:rsidP="000103D6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664895" w:rsidRPr="000103D6" w:rsidRDefault="00664895" w:rsidP="000103D6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0103D6">
        <w:rPr>
          <w:rFonts w:ascii="Arial" w:hAnsi="Arial" w:cs="Arial"/>
          <w:bCs/>
          <w:sz w:val="24"/>
          <w:szCs w:val="24"/>
        </w:rPr>
        <w:t xml:space="preserve">Niniejszą informację podaje się do publicznej wiadomości poprzez wywieszenie w siedzibie Urzędu Miasta Piotrkowa Trybunalskiego Pasaż Karola Rudowskiego 10 i ul. Szkolnej 28 na okres co najmniej 7 dni, tj. w terminie od dnia </w:t>
      </w:r>
      <w:r w:rsidR="00DE524A">
        <w:rPr>
          <w:rFonts w:ascii="Arial" w:hAnsi="Arial" w:cs="Arial"/>
          <w:bCs/>
          <w:sz w:val="24"/>
          <w:szCs w:val="24"/>
        </w:rPr>
        <w:t>30</w:t>
      </w:r>
      <w:r w:rsidR="000103D6">
        <w:rPr>
          <w:rFonts w:ascii="Arial" w:hAnsi="Arial" w:cs="Arial"/>
          <w:bCs/>
          <w:sz w:val="24"/>
          <w:szCs w:val="24"/>
        </w:rPr>
        <w:t xml:space="preserve"> </w:t>
      </w:r>
      <w:r w:rsidRPr="000103D6">
        <w:rPr>
          <w:rFonts w:ascii="Arial" w:hAnsi="Arial" w:cs="Arial"/>
          <w:bCs/>
          <w:sz w:val="24"/>
          <w:szCs w:val="24"/>
        </w:rPr>
        <w:t xml:space="preserve">listopada 2022 r. do dnia </w:t>
      </w:r>
      <w:r w:rsidR="00022E6B">
        <w:rPr>
          <w:rFonts w:ascii="Arial" w:hAnsi="Arial" w:cs="Arial"/>
          <w:bCs/>
          <w:sz w:val="24"/>
          <w:szCs w:val="24"/>
        </w:rPr>
        <w:t>11</w:t>
      </w:r>
      <w:r w:rsidRPr="000103D6">
        <w:rPr>
          <w:rFonts w:ascii="Arial" w:hAnsi="Arial" w:cs="Arial"/>
          <w:bCs/>
          <w:sz w:val="24"/>
          <w:szCs w:val="24"/>
        </w:rPr>
        <w:t xml:space="preserve"> grudnia 2022 r. oraz </w:t>
      </w:r>
      <w:r w:rsidRPr="000103D6">
        <w:rPr>
          <w:rFonts w:ascii="Arial" w:hAnsi="Arial" w:cs="Arial"/>
          <w:sz w:val="24"/>
          <w:szCs w:val="24"/>
        </w:rPr>
        <w:t xml:space="preserve">zamieszczenie na stronie internetowej </w:t>
      </w:r>
      <w:r w:rsidRPr="000103D6">
        <w:rPr>
          <w:rFonts w:ascii="Arial" w:eastAsia="MS Mincho" w:hAnsi="Arial" w:cs="Arial"/>
          <w:sz w:val="24"/>
          <w:szCs w:val="24"/>
        </w:rPr>
        <w:t xml:space="preserve">Urzędu Miasta Piotrkowa Trybunalskiego </w:t>
      </w:r>
      <w:r w:rsidRPr="000103D6">
        <w:rPr>
          <w:rStyle w:val="Hipercze"/>
          <w:rFonts w:ascii="Arial" w:eastAsia="MS Mincho" w:hAnsi="Arial" w:cs="Arial"/>
          <w:color w:val="auto"/>
          <w:sz w:val="24"/>
          <w:szCs w:val="24"/>
          <w:u w:val="none"/>
        </w:rPr>
        <w:t xml:space="preserve">w </w:t>
      </w:r>
      <w:r w:rsidRPr="000103D6">
        <w:rPr>
          <w:rFonts w:ascii="Arial" w:eastAsia="MS Mincho" w:hAnsi="Arial" w:cs="Arial"/>
          <w:sz w:val="24"/>
          <w:szCs w:val="24"/>
        </w:rPr>
        <w:t xml:space="preserve">Biuletynie Informacji Publicznej </w:t>
      </w:r>
      <w:hyperlink w:history="1">
        <w:r w:rsidRPr="000103D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www.bip.piotrkow.pl, zakładka</w:t>
        </w:r>
      </w:hyperlink>
      <w:r w:rsidRPr="000103D6">
        <w:rPr>
          <w:rFonts w:ascii="Arial" w:hAnsi="Arial" w:cs="Arial"/>
          <w:sz w:val="24"/>
          <w:szCs w:val="24"/>
        </w:rPr>
        <w:t xml:space="preserve">: Gospodarka nieruchomościami </w:t>
      </w:r>
      <w:r w:rsidR="000103D6">
        <w:rPr>
          <w:rFonts w:ascii="Arial" w:hAnsi="Arial" w:cs="Arial"/>
          <w:sz w:val="24"/>
          <w:szCs w:val="24"/>
        </w:rPr>
        <w:t xml:space="preserve">- </w:t>
      </w:r>
      <w:r w:rsidRPr="000103D6">
        <w:rPr>
          <w:rFonts w:ascii="Arial" w:hAnsi="Arial" w:cs="Arial"/>
          <w:sz w:val="24"/>
          <w:szCs w:val="24"/>
        </w:rPr>
        <w:t xml:space="preserve">Informacje o wynikach przetargów </w:t>
      </w:r>
      <w:r w:rsidR="000103D6">
        <w:rPr>
          <w:rFonts w:ascii="Arial" w:hAnsi="Arial" w:cs="Arial"/>
          <w:sz w:val="24"/>
          <w:szCs w:val="24"/>
        </w:rPr>
        <w:t xml:space="preserve">- </w:t>
      </w:r>
      <w:r w:rsidRPr="000103D6">
        <w:rPr>
          <w:rFonts w:ascii="Arial" w:hAnsi="Arial" w:cs="Arial"/>
          <w:sz w:val="24"/>
          <w:szCs w:val="24"/>
        </w:rPr>
        <w:t>rok 2022.</w:t>
      </w:r>
    </w:p>
    <w:p w:rsidR="00664895" w:rsidRPr="000103D6" w:rsidRDefault="00664895" w:rsidP="000103D6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:rsidR="000103D6" w:rsidRPr="00592720" w:rsidRDefault="000103D6" w:rsidP="000103D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 xml:space="preserve">Z upoważnienia Prezydenta Miasta </w:t>
      </w:r>
    </w:p>
    <w:p w:rsidR="000103D6" w:rsidRPr="00592720" w:rsidRDefault="000103D6" w:rsidP="000103D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592720">
        <w:rPr>
          <w:rFonts w:ascii="Arial" w:eastAsia="MS Mincho" w:hAnsi="Arial" w:cs="Arial"/>
          <w:sz w:val="24"/>
          <w:szCs w:val="24"/>
        </w:rPr>
        <w:t>(-)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592720">
        <w:rPr>
          <w:rFonts w:ascii="Arial" w:eastAsia="MS Mincho" w:hAnsi="Arial" w:cs="Arial"/>
          <w:sz w:val="24"/>
          <w:szCs w:val="24"/>
        </w:rPr>
        <w:t>A</w:t>
      </w:r>
      <w:r>
        <w:rPr>
          <w:rFonts w:ascii="Arial" w:eastAsia="MS Mincho" w:hAnsi="Arial" w:cs="Arial"/>
          <w:sz w:val="24"/>
          <w:szCs w:val="24"/>
        </w:rPr>
        <w:t xml:space="preserve">dam </w:t>
      </w:r>
      <w:r w:rsidRPr="00592720">
        <w:rPr>
          <w:rFonts w:ascii="Arial" w:eastAsia="MS Mincho" w:hAnsi="Arial" w:cs="Arial"/>
          <w:sz w:val="24"/>
          <w:szCs w:val="24"/>
        </w:rPr>
        <w:t>Ka</w:t>
      </w:r>
      <w:r>
        <w:rPr>
          <w:rFonts w:ascii="Arial" w:eastAsia="MS Mincho" w:hAnsi="Arial" w:cs="Arial"/>
          <w:sz w:val="24"/>
          <w:szCs w:val="24"/>
        </w:rPr>
        <w:t>rzewni</w:t>
      </w:r>
      <w:r w:rsidRPr="00592720">
        <w:rPr>
          <w:rFonts w:ascii="Arial" w:eastAsia="MS Mincho" w:hAnsi="Arial" w:cs="Arial"/>
          <w:sz w:val="24"/>
          <w:szCs w:val="24"/>
        </w:rPr>
        <w:t>k</w:t>
      </w:r>
    </w:p>
    <w:p w:rsidR="000103D6" w:rsidRPr="00592720" w:rsidRDefault="000103D6" w:rsidP="000103D6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Wiceprezydent Miasta</w:t>
      </w:r>
    </w:p>
    <w:p w:rsidR="00664895" w:rsidRPr="000103D6" w:rsidRDefault="00664895" w:rsidP="000103D6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</w:p>
    <w:p w:rsidR="00664895" w:rsidRPr="000103D6" w:rsidRDefault="00664895" w:rsidP="000103D6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 w:rsidRPr="000103D6">
        <w:rPr>
          <w:rFonts w:ascii="Arial" w:hAnsi="Arial" w:cs="Arial"/>
          <w:bCs/>
          <w:sz w:val="24"/>
          <w:szCs w:val="24"/>
        </w:rPr>
        <w:t xml:space="preserve">Piotrków Trybunalski, dnia </w:t>
      </w:r>
      <w:r w:rsidR="00022E6B">
        <w:rPr>
          <w:rFonts w:ascii="Arial" w:hAnsi="Arial" w:cs="Arial"/>
          <w:bCs/>
          <w:sz w:val="24"/>
          <w:szCs w:val="24"/>
        </w:rPr>
        <w:t>30</w:t>
      </w:r>
      <w:r w:rsidRPr="000103D6">
        <w:rPr>
          <w:rFonts w:ascii="Arial" w:hAnsi="Arial" w:cs="Arial"/>
          <w:bCs/>
          <w:sz w:val="24"/>
          <w:szCs w:val="24"/>
        </w:rPr>
        <w:t xml:space="preserve"> listopada 2022 r.</w:t>
      </w:r>
    </w:p>
    <w:sectPr w:rsidR="00664895" w:rsidRPr="000103D6" w:rsidSect="0055672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C8A"/>
    <w:multiLevelType w:val="hybridMultilevel"/>
    <w:tmpl w:val="19926E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D74C5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77D01"/>
    <w:multiLevelType w:val="hybridMultilevel"/>
    <w:tmpl w:val="BA32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B5F"/>
    <w:multiLevelType w:val="hybridMultilevel"/>
    <w:tmpl w:val="5D54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365"/>
    <w:multiLevelType w:val="hybridMultilevel"/>
    <w:tmpl w:val="94CE1D92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93959"/>
    <w:multiLevelType w:val="hybridMultilevel"/>
    <w:tmpl w:val="81C01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601E"/>
    <w:multiLevelType w:val="hybridMultilevel"/>
    <w:tmpl w:val="3746D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7E09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C10E9"/>
    <w:multiLevelType w:val="hybridMultilevel"/>
    <w:tmpl w:val="ECFC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96B8E"/>
    <w:multiLevelType w:val="hybridMultilevel"/>
    <w:tmpl w:val="A614BD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C7D49"/>
    <w:multiLevelType w:val="hybridMultilevel"/>
    <w:tmpl w:val="3BF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6B14"/>
    <w:multiLevelType w:val="hybridMultilevel"/>
    <w:tmpl w:val="3162C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3DC0"/>
    <w:multiLevelType w:val="hybridMultilevel"/>
    <w:tmpl w:val="615685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35903"/>
    <w:multiLevelType w:val="hybridMultilevel"/>
    <w:tmpl w:val="402AFABE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76A31"/>
    <w:multiLevelType w:val="hybridMultilevel"/>
    <w:tmpl w:val="5574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72731"/>
    <w:multiLevelType w:val="hybridMultilevel"/>
    <w:tmpl w:val="9940A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1DD7"/>
    <w:multiLevelType w:val="hybridMultilevel"/>
    <w:tmpl w:val="0BB69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A605F"/>
    <w:multiLevelType w:val="hybridMultilevel"/>
    <w:tmpl w:val="B1406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A2C"/>
    <w:multiLevelType w:val="hybridMultilevel"/>
    <w:tmpl w:val="8DF0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B42EB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15165D"/>
    <w:multiLevelType w:val="hybridMultilevel"/>
    <w:tmpl w:val="36EC73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73F56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CA2DA3"/>
    <w:multiLevelType w:val="hybridMultilevel"/>
    <w:tmpl w:val="1F94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F4175"/>
    <w:multiLevelType w:val="hybridMultilevel"/>
    <w:tmpl w:val="79FA0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F3D2F"/>
    <w:multiLevelType w:val="hybridMultilevel"/>
    <w:tmpl w:val="0976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53EE0"/>
    <w:multiLevelType w:val="hybridMultilevel"/>
    <w:tmpl w:val="90EE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4F21"/>
    <w:multiLevelType w:val="hybridMultilevel"/>
    <w:tmpl w:val="4934D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B7ECF"/>
    <w:multiLevelType w:val="hybridMultilevel"/>
    <w:tmpl w:val="F25A01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522CF"/>
    <w:multiLevelType w:val="hybridMultilevel"/>
    <w:tmpl w:val="BF0233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9E00EA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F67A83"/>
    <w:multiLevelType w:val="hybridMultilevel"/>
    <w:tmpl w:val="5A340BAC"/>
    <w:lvl w:ilvl="0" w:tplc="6A3295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950C3"/>
    <w:multiLevelType w:val="hybridMultilevel"/>
    <w:tmpl w:val="003412C0"/>
    <w:lvl w:ilvl="0" w:tplc="04150005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32" w15:restartNumberingAfterBreak="0">
    <w:nsid w:val="7B511541"/>
    <w:multiLevelType w:val="hybridMultilevel"/>
    <w:tmpl w:val="34E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E98"/>
    <w:multiLevelType w:val="hybridMultilevel"/>
    <w:tmpl w:val="F6F6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136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095591">
    <w:abstractNumId w:val="22"/>
  </w:num>
  <w:num w:numId="3" w16cid:durableId="109472889">
    <w:abstractNumId w:val="0"/>
  </w:num>
  <w:num w:numId="4" w16cid:durableId="886523678">
    <w:abstractNumId w:val="14"/>
  </w:num>
  <w:num w:numId="5" w16cid:durableId="1649239805">
    <w:abstractNumId w:val="10"/>
  </w:num>
  <w:num w:numId="6" w16cid:durableId="1214585143">
    <w:abstractNumId w:val="24"/>
  </w:num>
  <w:num w:numId="7" w16cid:durableId="756485427">
    <w:abstractNumId w:val="4"/>
  </w:num>
  <w:num w:numId="8" w16cid:durableId="737215224">
    <w:abstractNumId w:val="32"/>
  </w:num>
  <w:num w:numId="9" w16cid:durableId="1037704701">
    <w:abstractNumId w:val="1"/>
  </w:num>
  <w:num w:numId="10" w16cid:durableId="765731550">
    <w:abstractNumId w:val="29"/>
  </w:num>
  <w:num w:numId="11" w16cid:durableId="974410195">
    <w:abstractNumId w:val="21"/>
  </w:num>
  <w:num w:numId="12" w16cid:durableId="1210073272">
    <w:abstractNumId w:val="31"/>
  </w:num>
  <w:num w:numId="13" w16cid:durableId="1802385234">
    <w:abstractNumId w:val="30"/>
  </w:num>
  <w:num w:numId="14" w16cid:durableId="55278623">
    <w:abstractNumId w:val="19"/>
  </w:num>
  <w:num w:numId="15" w16cid:durableId="2112436899">
    <w:abstractNumId w:val="12"/>
  </w:num>
  <w:num w:numId="16" w16cid:durableId="1495294114">
    <w:abstractNumId w:val="13"/>
  </w:num>
  <w:num w:numId="17" w16cid:durableId="2026058578">
    <w:abstractNumId w:val="7"/>
  </w:num>
  <w:num w:numId="18" w16cid:durableId="1363704725">
    <w:abstractNumId w:val="17"/>
  </w:num>
  <w:num w:numId="19" w16cid:durableId="1314748796">
    <w:abstractNumId w:val="33"/>
  </w:num>
  <w:num w:numId="20" w16cid:durableId="300230453">
    <w:abstractNumId w:val="6"/>
  </w:num>
  <w:num w:numId="21" w16cid:durableId="827138543">
    <w:abstractNumId w:val="16"/>
  </w:num>
  <w:num w:numId="22" w16cid:durableId="255988218">
    <w:abstractNumId w:val="5"/>
  </w:num>
  <w:num w:numId="23" w16cid:durableId="996762375">
    <w:abstractNumId w:val="27"/>
  </w:num>
  <w:num w:numId="24" w16cid:durableId="2015453440">
    <w:abstractNumId w:val="20"/>
  </w:num>
  <w:num w:numId="25" w16cid:durableId="983199484">
    <w:abstractNumId w:val="2"/>
  </w:num>
  <w:num w:numId="26" w16cid:durableId="1838037383">
    <w:abstractNumId w:val="23"/>
  </w:num>
  <w:num w:numId="27" w16cid:durableId="117575197">
    <w:abstractNumId w:val="18"/>
  </w:num>
  <w:num w:numId="28" w16cid:durableId="1802531732">
    <w:abstractNumId w:val="11"/>
  </w:num>
  <w:num w:numId="29" w16cid:durableId="2065908993">
    <w:abstractNumId w:val="15"/>
  </w:num>
  <w:num w:numId="30" w16cid:durableId="2061392217">
    <w:abstractNumId w:val="25"/>
  </w:num>
  <w:num w:numId="31" w16cid:durableId="2026322699">
    <w:abstractNumId w:val="3"/>
  </w:num>
  <w:num w:numId="32" w16cid:durableId="959528089">
    <w:abstractNumId w:val="28"/>
  </w:num>
  <w:num w:numId="33" w16cid:durableId="496001498">
    <w:abstractNumId w:val="8"/>
  </w:num>
  <w:num w:numId="34" w16cid:durableId="2008173670">
    <w:abstractNumId w:val="9"/>
  </w:num>
  <w:num w:numId="35" w16cid:durableId="4598065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96"/>
    <w:rsid w:val="000103D6"/>
    <w:rsid w:val="00015FE9"/>
    <w:rsid w:val="00022E6B"/>
    <w:rsid w:val="00034FC7"/>
    <w:rsid w:val="000E1A46"/>
    <w:rsid w:val="000F031D"/>
    <w:rsid w:val="000F67CF"/>
    <w:rsid w:val="00113C59"/>
    <w:rsid w:val="00164138"/>
    <w:rsid w:val="001B3980"/>
    <w:rsid w:val="001D3008"/>
    <w:rsid w:val="001D6BA2"/>
    <w:rsid w:val="001F0727"/>
    <w:rsid w:val="00214AA3"/>
    <w:rsid w:val="002168D6"/>
    <w:rsid w:val="00255A8A"/>
    <w:rsid w:val="002849FD"/>
    <w:rsid w:val="002A709B"/>
    <w:rsid w:val="002F1831"/>
    <w:rsid w:val="003135AA"/>
    <w:rsid w:val="003A61DE"/>
    <w:rsid w:val="003A70D3"/>
    <w:rsid w:val="003F2D21"/>
    <w:rsid w:val="004612B2"/>
    <w:rsid w:val="00464923"/>
    <w:rsid w:val="00491088"/>
    <w:rsid w:val="004B3314"/>
    <w:rsid w:val="004D61F9"/>
    <w:rsid w:val="004E7683"/>
    <w:rsid w:val="00511121"/>
    <w:rsid w:val="00525F13"/>
    <w:rsid w:val="00532B79"/>
    <w:rsid w:val="00547856"/>
    <w:rsid w:val="00555734"/>
    <w:rsid w:val="0055672E"/>
    <w:rsid w:val="0057439B"/>
    <w:rsid w:val="0058459F"/>
    <w:rsid w:val="005C3389"/>
    <w:rsid w:val="005E4471"/>
    <w:rsid w:val="005E77A7"/>
    <w:rsid w:val="0062577F"/>
    <w:rsid w:val="0066098E"/>
    <w:rsid w:val="00664895"/>
    <w:rsid w:val="006976A6"/>
    <w:rsid w:val="006B791C"/>
    <w:rsid w:val="006E70AD"/>
    <w:rsid w:val="00732B13"/>
    <w:rsid w:val="007856AD"/>
    <w:rsid w:val="00792A91"/>
    <w:rsid w:val="00796CA7"/>
    <w:rsid w:val="007B5FC6"/>
    <w:rsid w:val="008013E7"/>
    <w:rsid w:val="00802BF9"/>
    <w:rsid w:val="00824DC5"/>
    <w:rsid w:val="008E38D9"/>
    <w:rsid w:val="00905AC7"/>
    <w:rsid w:val="00907BCC"/>
    <w:rsid w:val="00934C67"/>
    <w:rsid w:val="00940254"/>
    <w:rsid w:val="00995088"/>
    <w:rsid w:val="009A35F1"/>
    <w:rsid w:val="009B5263"/>
    <w:rsid w:val="009F1314"/>
    <w:rsid w:val="00A555A5"/>
    <w:rsid w:val="00A77372"/>
    <w:rsid w:val="00A95BBD"/>
    <w:rsid w:val="00AE2E96"/>
    <w:rsid w:val="00B1155A"/>
    <w:rsid w:val="00B26427"/>
    <w:rsid w:val="00B53E8B"/>
    <w:rsid w:val="00B8305C"/>
    <w:rsid w:val="00BC1BB2"/>
    <w:rsid w:val="00BE1A24"/>
    <w:rsid w:val="00C17336"/>
    <w:rsid w:val="00C537E2"/>
    <w:rsid w:val="00C80516"/>
    <w:rsid w:val="00C84DF4"/>
    <w:rsid w:val="00C91722"/>
    <w:rsid w:val="00CB44A7"/>
    <w:rsid w:val="00CD5155"/>
    <w:rsid w:val="00CD5ED6"/>
    <w:rsid w:val="00CF0EB2"/>
    <w:rsid w:val="00CF6167"/>
    <w:rsid w:val="00D13C42"/>
    <w:rsid w:val="00D255FD"/>
    <w:rsid w:val="00D27764"/>
    <w:rsid w:val="00D44723"/>
    <w:rsid w:val="00D94AE7"/>
    <w:rsid w:val="00DB6E5A"/>
    <w:rsid w:val="00DE1FF6"/>
    <w:rsid w:val="00DE3000"/>
    <w:rsid w:val="00DE524A"/>
    <w:rsid w:val="00E10053"/>
    <w:rsid w:val="00E4513A"/>
    <w:rsid w:val="00E732FE"/>
    <w:rsid w:val="00EE6E10"/>
    <w:rsid w:val="00F00ACA"/>
    <w:rsid w:val="00F061A1"/>
    <w:rsid w:val="00F27A32"/>
    <w:rsid w:val="00F608F3"/>
    <w:rsid w:val="00F61F5E"/>
    <w:rsid w:val="00F84DF3"/>
    <w:rsid w:val="00FA6CF9"/>
    <w:rsid w:val="00FB4F9B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00CD-0E53-4244-A53E-C21C4080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B33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B33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314"/>
    <w:pPr>
      <w:ind w:left="720"/>
      <w:contextualSpacing/>
    </w:pPr>
  </w:style>
  <w:style w:type="character" w:styleId="Hipercze">
    <w:name w:val="Hyperlink"/>
    <w:basedOn w:val="Domylnaczcionkaakapitu"/>
    <w:semiHidden/>
    <w:rsid w:val="00CF61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9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44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4471"/>
  </w:style>
  <w:style w:type="paragraph" w:styleId="Tytu">
    <w:name w:val="Title"/>
    <w:basedOn w:val="Normalny"/>
    <w:link w:val="TytuZnak"/>
    <w:qFormat/>
    <w:rsid w:val="00FD7E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D7E1E"/>
    <w:rPr>
      <w:rFonts w:ascii="Times New Roman" w:eastAsia="Times New Roman" w:hAnsi="Times New Roman" w:cs="Times New Roman"/>
      <w:b/>
      <w:bCs/>
      <w:sz w:val="4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2022-11-25T07:41:00Z</cp:lastPrinted>
  <dcterms:created xsi:type="dcterms:W3CDTF">2022-11-30T12:36:00Z</dcterms:created>
  <dcterms:modified xsi:type="dcterms:W3CDTF">2022-11-30T12:36:00Z</dcterms:modified>
</cp:coreProperties>
</file>