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7A" w:rsidRPr="00D80258" w:rsidRDefault="00D80258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</w:t>
      </w:r>
      <w:r w:rsidRPr="00D80258">
        <w:rPr>
          <w:rFonts w:ascii="Arial" w:hAnsi="Arial" w:cs="Arial"/>
          <w:sz w:val="24"/>
          <w:szCs w:val="24"/>
        </w:rPr>
        <w:t>nformacja</w:t>
      </w:r>
      <w:r>
        <w:rPr>
          <w:rFonts w:ascii="Arial" w:hAnsi="Arial" w:cs="Arial"/>
          <w:sz w:val="24"/>
          <w:szCs w:val="24"/>
        </w:rPr>
        <w:t xml:space="preserve"> </w:t>
      </w:r>
      <w:r w:rsidRPr="00D80258">
        <w:rPr>
          <w:rFonts w:ascii="Arial" w:hAnsi="Arial" w:cs="Arial"/>
          <w:sz w:val="24"/>
          <w:szCs w:val="24"/>
        </w:rPr>
        <w:t>o wynikach ustnych przetargów przeprowadzonych w dniu 08 lipca 2022 r.</w:t>
      </w:r>
    </w:p>
    <w:p w:rsidR="00D80258" w:rsidRDefault="00D80258" w:rsidP="00D802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687A" w:rsidRPr="00D80258" w:rsidRDefault="0053687A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Na podstawie § 12 </w:t>
      </w:r>
      <w:r w:rsidR="000D002B" w:rsidRPr="00D80258">
        <w:rPr>
          <w:rFonts w:ascii="Arial" w:hAnsi="Arial" w:cs="Arial"/>
          <w:sz w:val="24"/>
          <w:szCs w:val="24"/>
        </w:rPr>
        <w:t>R</w:t>
      </w:r>
      <w:r w:rsidRPr="00D80258">
        <w:rPr>
          <w:rFonts w:ascii="Arial" w:eastAsia="MS Mincho" w:hAnsi="Arial" w:cs="Arial"/>
          <w:sz w:val="24"/>
          <w:szCs w:val="24"/>
        </w:rPr>
        <w:t>ozporządzenia Rady Ministrów z dnia 14 września 2004 r. w sprawie sposobu i trybu przeprowadzania przetargów oraz rokowań na zbycie nieruchomości (</w:t>
      </w:r>
      <w:r w:rsidRPr="00D80258">
        <w:rPr>
          <w:rFonts w:ascii="Arial" w:eastAsia="MS Mincho" w:hAnsi="Arial" w:cs="Arial"/>
          <w:color w:val="000000"/>
          <w:sz w:val="24"/>
          <w:szCs w:val="24"/>
        </w:rPr>
        <w:t>Dz.U. z 20</w:t>
      </w:r>
      <w:r w:rsidR="002C2C9E" w:rsidRPr="00D80258">
        <w:rPr>
          <w:rFonts w:ascii="Arial" w:eastAsia="MS Mincho" w:hAnsi="Arial" w:cs="Arial"/>
          <w:color w:val="000000"/>
          <w:sz w:val="24"/>
          <w:szCs w:val="24"/>
        </w:rPr>
        <w:t>2</w:t>
      </w:r>
      <w:r w:rsidRPr="00D80258">
        <w:rPr>
          <w:rFonts w:ascii="Arial" w:eastAsia="MS Mincho" w:hAnsi="Arial" w:cs="Arial"/>
          <w:color w:val="000000"/>
          <w:sz w:val="24"/>
          <w:szCs w:val="24"/>
        </w:rPr>
        <w:t>1</w:t>
      </w:r>
      <w:r w:rsidR="002C2C9E" w:rsidRPr="00D80258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Pr="00D80258">
        <w:rPr>
          <w:rFonts w:ascii="Arial" w:eastAsia="MS Mincho" w:hAnsi="Arial" w:cs="Arial"/>
          <w:color w:val="000000"/>
          <w:sz w:val="24"/>
          <w:szCs w:val="24"/>
        </w:rPr>
        <w:t xml:space="preserve">r., poz. </w:t>
      </w:r>
      <w:r w:rsidR="002C2C9E" w:rsidRPr="00D80258">
        <w:rPr>
          <w:rFonts w:ascii="Arial" w:eastAsia="MS Mincho" w:hAnsi="Arial" w:cs="Arial"/>
          <w:color w:val="000000"/>
          <w:sz w:val="24"/>
          <w:szCs w:val="24"/>
        </w:rPr>
        <w:t>2213</w:t>
      </w:r>
      <w:r w:rsidRPr="00D80258">
        <w:rPr>
          <w:rFonts w:ascii="Arial" w:eastAsia="MS Mincho" w:hAnsi="Arial" w:cs="Arial"/>
          <w:sz w:val="24"/>
          <w:szCs w:val="24"/>
        </w:rPr>
        <w:t>), podaje się do publicznej wiadomości informację o wynik</w:t>
      </w:r>
      <w:r w:rsidR="00132D7C" w:rsidRPr="00D80258">
        <w:rPr>
          <w:rFonts w:ascii="Arial" w:eastAsia="MS Mincho" w:hAnsi="Arial" w:cs="Arial"/>
          <w:sz w:val="24"/>
          <w:szCs w:val="24"/>
        </w:rPr>
        <w:t>ach</w:t>
      </w:r>
      <w:r w:rsidRPr="00D80258">
        <w:rPr>
          <w:rFonts w:ascii="Arial" w:eastAsia="MS Mincho" w:hAnsi="Arial" w:cs="Arial"/>
          <w:sz w:val="24"/>
          <w:szCs w:val="24"/>
        </w:rPr>
        <w:t xml:space="preserve"> ustn</w:t>
      </w:r>
      <w:r w:rsidR="00314393" w:rsidRPr="00D80258">
        <w:rPr>
          <w:rFonts w:ascii="Arial" w:eastAsia="MS Mincho" w:hAnsi="Arial" w:cs="Arial"/>
          <w:sz w:val="24"/>
          <w:szCs w:val="24"/>
        </w:rPr>
        <w:t>ych</w:t>
      </w:r>
      <w:r w:rsidRPr="00D80258">
        <w:rPr>
          <w:rFonts w:ascii="Arial" w:eastAsia="MS Mincho" w:hAnsi="Arial" w:cs="Arial"/>
          <w:sz w:val="24"/>
          <w:szCs w:val="24"/>
        </w:rPr>
        <w:t xml:space="preserve"> przetarg</w:t>
      </w:r>
      <w:r w:rsidR="00314393" w:rsidRPr="00D80258">
        <w:rPr>
          <w:rFonts w:ascii="Arial" w:eastAsia="MS Mincho" w:hAnsi="Arial" w:cs="Arial"/>
          <w:sz w:val="24"/>
          <w:szCs w:val="24"/>
        </w:rPr>
        <w:t>ów</w:t>
      </w:r>
      <w:r w:rsidRPr="00D80258">
        <w:rPr>
          <w:rFonts w:ascii="Arial" w:eastAsia="MS Mincho" w:hAnsi="Arial" w:cs="Arial"/>
          <w:sz w:val="24"/>
          <w:szCs w:val="24"/>
        </w:rPr>
        <w:t xml:space="preserve"> przeprowadzon</w:t>
      </w:r>
      <w:r w:rsidR="00314393" w:rsidRPr="00D80258">
        <w:rPr>
          <w:rFonts w:ascii="Arial" w:eastAsia="MS Mincho" w:hAnsi="Arial" w:cs="Arial"/>
          <w:sz w:val="24"/>
          <w:szCs w:val="24"/>
        </w:rPr>
        <w:t>ych</w:t>
      </w:r>
      <w:r w:rsidRPr="00D80258">
        <w:rPr>
          <w:rFonts w:ascii="Arial" w:eastAsia="MS Mincho" w:hAnsi="Arial" w:cs="Arial"/>
          <w:sz w:val="24"/>
          <w:szCs w:val="24"/>
        </w:rPr>
        <w:t xml:space="preserve"> </w:t>
      </w:r>
      <w:r w:rsidR="002C2C9E" w:rsidRPr="00D80258">
        <w:rPr>
          <w:rFonts w:ascii="Arial" w:eastAsia="MS Mincho" w:hAnsi="Arial" w:cs="Arial"/>
          <w:sz w:val="24"/>
          <w:szCs w:val="24"/>
        </w:rPr>
        <w:t>w dn</w:t>
      </w:r>
      <w:r w:rsidR="00AA4221" w:rsidRPr="00D80258">
        <w:rPr>
          <w:rFonts w:ascii="Arial" w:eastAsia="MS Mincho" w:hAnsi="Arial" w:cs="Arial"/>
          <w:sz w:val="24"/>
          <w:szCs w:val="24"/>
        </w:rPr>
        <w:t xml:space="preserve">u </w:t>
      </w:r>
      <w:r w:rsidR="00132D7C" w:rsidRPr="00D80258">
        <w:rPr>
          <w:rFonts w:ascii="Arial" w:eastAsia="MS Mincho" w:hAnsi="Arial" w:cs="Arial"/>
          <w:sz w:val="24"/>
          <w:szCs w:val="24"/>
        </w:rPr>
        <w:t>08</w:t>
      </w:r>
      <w:r w:rsidR="002C2C9E" w:rsidRPr="00D80258">
        <w:rPr>
          <w:rFonts w:ascii="Arial" w:eastAsia="MS Mincho" w:hAnsi="Arial" w:cs="Arial"/>
          <w:sz w:val="24"/>
          <w:szCs w:val="24"/>
        </w:rPr>
        <w:t xml:space="preserve"> </w:t>
      </w:r>
      <w:r w:rsidR="00132D7C" w:rsidRPr="00D80258">
        <w:rPr>
          <w:rFonts w:ascii="Arial" w:eastAsia="MS Mincho" w:hAnsi="Arial" w:cs="Arial"/>
          <w:sz w:val="24"/>
          <w:szCs w:val="24"/>
        </w:rPr>
        <w:t>lipca</w:t>
      </w:r>
      <w:r w:rsidR="00AA4221" w:rsidRPr="00D80258">
        <w:rPr>
          <w:rFonts w:ascii="Arial" w:eastAsia="MS Mincho" w:hAnsi="Arial" w:cs="Arial"/>
          <w:sz w:val="24"/>
          <w:szCs w:val="24"/>
        </w:rPr>
        <w:t xml:space="preserve"> </w:t>
      </w:r>
      <w:r w:rsidRPr="00D80258">
        <w:rPr>
          <w:rFonts w:ascii="Arial" w:hAnsi="Arial" w:cs="Arial"/>
          <w:sz w:val="24"/>
          <w:szCs w:val="24"/>
        </w:rPr>
        <w:t>202</w:t>
      </w:r>
      <w:r w:rsidR="002C2C9E" w:rsidRPr="00D80258">
        <w:rPr>
          <w:rFonts w:ascii="Arial" w:hAnsi="Arial" w:cs="Arial"/>
          <w:sz w:val="24"/>
          <w:szCs w:val="24"/>
        </w:rPr>
        <w:t>2</w:t>
      </w:r>
      <w:r w:rsidRPr="00D80258">
        <w:rPr>
          <w:rFonts w:ascii="Arial" w:hAnsi="Arial" w:cs="Arial"/>
          <w:sz w:val="24"/>
          <w:szCs w:val="24"/>
        </w:rPr>
        <w:t xml:space="preserve"> r. w siedzibie Urzędu Miasta Piotrkowa Trybunalskiego ul. Szkolna 28.</w:t>
      </w:r>
    </w:p>
    <w:p w:rsidR="00AA4221" w:rsidRPr="00D80258" w:rsidRDefault="00AA4221" w:rsidP="00D802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687A" w:rsidRPr="00D80258" w:rsidRDefault="000906E1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1) </w:t>
      </w:r>
      <w:r w:rsidR="002B59BB" w:rsidRPr="00D80258">
        <w:rPr>
          <w:rFonts w:ascii="Arial" w:hAnsi="Arial" w:cs="Arial"/>
          <w:sz w:val="24"/>
          <w:szCs w:val="24"/>
        </w:rPr>
        <w:t xml:space="preserve">W ramach </w:t>
      </w:r>
      <w:r w:rsidR="00D0248C" w:rsidRPr="00D80258">
        <w:rPr>
          <w:rFonts w:ascii="Arial" w:hAnsi="Arial" w:cs="Arial"/>
          <w:sz w:val="24"/>
          <w:szCs w:val="24"/>
        </w:rPr>
        <w:t xml:space="preserve">drugiego </w:t>
      </w:r>
      <w:r w:rsidR="002B59BB" w:rsidRPr="00D80258">
        <w:rPr>
          <w:rFonts w:ascii="Arial" w:eastAsia="MS Mincho" w:hAnsi="Arial" w:cs="Arial"/>
          <w:sz w:val="24"/>
          <w:szCs w:val="24"/>
        </w:rPr>
        <w:t>ustn</w:t>
      </w:r>
      <w:r w:rsidR="007C6EB7" w:rsidRPr="00D80258">
        <w:rPr>
          <w:rFonts w:ascii="Arial" w:eastAsia="MS Mincho" w:hAnsi="Arial" w:cs="Arial"/>
          <w:sz w:val="24"/>
          <w:szCs w:val="24"/>
        </w:rPr>
        <w:t xml:space="preserve">ego </w:t>
      </w:r>
      <w:r w:rsidR="002B59BB" w:rsidRPr="00D80258">
        <w:rPr>
          <w:rFonts w:ascii="Arial" w:eastAsia="MS Mincho" w:hAnsi="Arial" w:cs="Arial"/>
          <w:sz w:val="24"/>
          <w:szCs w:val="24"/>
        </w:rPr>
        <w:t>przetarg</w:t>
      </w:r>
      <w:r w:rsidR="007C6EB7" w:rsidRPr="00D80258">
        <w:rPr>
          <w:rFonts w:ascii="Arial" w:eastAsia="MS Mincho" w:hAnsi="Arial" w:cs="Arial"/>
          <w:sz w:val="24"/>
          <w:szCs w:val="24"/>
        </w:rPr>
        <w:t>u nieograniczonego</w:t>
      </w:r>
      <w:r w:rsidR="007C6EB7" w:rsidRPr="00D80258">
        <w:rPr>
          <w:rFonts w:ascii="Arial" w:hAnsi="Arial" w:cs="Arial"/>
          <w:sz w:val="24"/>
          <w:szCs w:val="24"/>
        </w:rPr>
        <w:t xml:space="preserve"> </w:t>
      </w:r>
      <w:r w:rsidR="002B59BB" w:rsidRPr="00D80258">
        <w:rPr>
          <w:rFonts w:ascii="Arial" w:hAnsi="Arial" w:cs="Arial"/>
          <w:sz w:val="24"/>
          <w:szCs w:val="24"/>
        </w:rPr>
        <w:t>przeprowadzon</w:t>
      </w:r>
      <w:r w:rsidR="007C6EB7" w:rsidRPr="00D80258">
        <w:rPr>
          <w:rFonts w:ascii="Arial" w:hAnsi="Arial" w:cs="Arial"/>
          <w:sz w:val="24"/>
          <w:szCs w:val="24"/>
        </w:rPr>
        <w:t>ego</w:t>
      </w:r>
      <w:r w:rsidR="002B59BB" w:rsidRPr="00D80258">
        <w:rPr>
          <w:rFonts w:ascii="Arial" w:hAnsi="Arial" w:cs="Arial"/>
          <w:sz w:val="24"/>
          <w:szCs w:val="24"/>
        </w:rPr>
        <w:t xml:space="preserve"> </w:t>
      </w:r>
      <w:r w:rsidR="002B59BB" w:rsidRPr="00D80258">
        <w:rPr>
          <w:rFonts w:ascii="Arial" w:eastAsia="MS Mincho" w:hAnsi="Arial" w:cs="Arial"/>
          <w:sz w:val="24"/>
          <w:szCs w:val="24"/>
        </w:rPr>
        <w:t xml:space="preserve">w dniu 08 lipca </w:t>
      </w:r>
      <w:r w:rsidR="002B59BB" w:rsidRPr="00D80258">
        <w:rPr>
          <w:rFonts w:ascii="Arial" w:hAnsi="Arial" w:cs="Arial"/>
          <w:sz w:val="24"/>
          <w:szCs w:val="24"/>
        </w:rPr>
        <w:t xml:space="preserve">2022 roku </w:t>
      </w:r>
      <w:r w:rsidR="00132D7C" w:rsidRPr="00D80258">
        <w:rPr>
          <w:rFonts w:ascii="Arial" w:hAnsi="Arial" w:cs="Arial"/>
          <w:sz w:val="24"/>
          <w:szCs w:val="24"/>
        </w:rPr>
        <w:t xml:space="preserve">nie </w:t>
      </w:r>
      <w:r w:rsidR="0053687A" w:rsidRPr="00D80258">
        <w:rPr>
          <w:rFonts w:ascii="Arial" w:hAnsi="Arial" w:cs="Arial"/>
          <w:sz w:val="24"/>
          <w:szCs w:val="24"/>
        </w:rPr>
        <w:t xml:space="preserve">ustalono kandydata na </w:t>
      </w:r>
      <w:r w:rsidR="007C6EB7" w:rsidRPr="00D80258">
        <w:rPr>
          <w:rFonts w:ascii="Arial" w:hAnsi="Arial" w:cs="Arial"/>
          <w:sz w:val="24"/>
          <w:szCs w:val="24"/>
        </w:rPr>
        <w:t>d</w:t>
      </w:r>
      <w:r w:rsidR="00132D7C" w:rsidRPr="00D80258">
        <w:rPr>
          <w:rFonts w:ascii="Arial" w:hAnsi="Arial" w:cs="Arial"/>
          <w:sz w:val="24"/>
          <w:szCs w:val="24"/>
        </w:rPr>
        <w:t>zierżaw</w:t>
      </w:r>
      <w:r w:rsidR="007C6EB7" w:rsidRPr="00D80258">
        <w:rPr>
          <w:rFonts w:ascii="Arial" w:hAnsi="Arial" w:cs="Arial"/>
          <w:sz w:val="24"/>
          <w:szCs w:val="24"/>
        </w:rPr>
        <w:t xml:space="preserve">cę niezabudowanej </w:t>
      </w:r>
      <w:r w:rsidR="0053687A" w:rsidRPr="00D80258">
        <w:rPr>
          <w:rFonts w:ascii="Arial" w:hAnsi="Arial" w:cs="Arial"/>
          <w:sz w:val="24"/>
          <w:szCs w:val="24"/>
        </w:rPr>
        <w:t>nieruchomości położonej w Piotrkowie Trybunalskim przy</w:t>
      </w:r>
      <w:r w:rsidR="00667C95" w:rsidRPr="00D80258">
        <w:rPr>
          <w:rFonts w:ascii="Arial" w:hAnsi="Arial" w:cs="Arial"/>
          <w:sz w:val="24"/>
          <w:szCs w:val="24"/>
        </w:rPr>
        <w:t xml:space="preserve"> </w:t>
      </w:r>
      <w:r w:rsidR="0053687A" w:rsidRPr="00D80258">
        <w:rPr>
          <w:rFonts w:ascii="Arial" w:hAnsi="Arial" w:cs="Arial"/>
          <w:sz w:val="24"/>
          <w:szCs w:val="24"/>
        </w:rPr>
        <w:t xml:space="preserve">ul. </w:t>
      </w:r>
      <w:r w:rsidR="00132D7C" w:rsidRPr="00D80258">
        <w:rPr>
          <w:rFonts w:ascii="Arial" w:hAnsi="Arial" w:cs="Arial"/>
          <w:sz w:val="24"/>
          <w:szCs w:val="24"/>
        </w:rPr>
        <w:t xml:space="preserve">Żeromskiego 20 </w:t>
      </w:r>
      <w:r w:rsidR="00750274" w:rsidRPr="00D80258">
        <w:rPr>
          <w:rFonts w:ascii="Arial" w:hAnsi="Arial" w:cs="Arial"/>
          <w:sz w:val="24"/>
          <w:szCs w:val="24"/>
        </w:rPr>
        <w:t xml:space="preserve"> </w:t>
      </w:r>
      <w:r w:rsidR="0053687A" w:rsidRPr="00D80258">
        <w:rPr>
          <w:rFonts w:ascii="Arial" w:hAnsi="Arial" w:cs="Arial"/>
          <w:sz w:val="24"/>
          <w:szCs w:val="24"/>
        </w:rPr>
        <w:t xml:space="preserve">oznaczonej w ewidencji gruntów obręb </w:t>
      </w:r>
      <w:r w:rsidR="00314393" w:rsidRPr="00D80258">
        <w:rPr>
          <w:rFonts w:ascii="Arial" w:hAnsi="Arial" w:cs="Arial"/>
          <w:sz w:val="24"/>
          <w:szCs w:val="24"/>
        </w:rPr>
        <w:t>32</w:t>
      </w:r>
      <w:r w:rsidR="0053687A" w:rsidRPr="00D80258">
        <w:rPr>
          <w:rFonts w:ascii="Arial" w:hAnsi="Arial" w:cs="Arial"/>
          <w:sz w:val="24"/>
          <w:szCs w:val="24"/>
        </w:rPr>
        <w:t xml:space="preserve"> jako </w:t>
      </w:r>
      <w:r w:rsidR="007C6EB7" w:rsidRPr="00D80258">
        <w:rPr>
          <w:rFonts w:ascii="Arial" w:hAnsi="Arial" w:cs="Arial"/>
          <w:sz w:val="24"/>
          <w:szCs w:val="24"/>
        </w:rPr>
        <w:t xml:space="preserve">część </w:t>
      </w:r>
      <w:r w:rsidR="0053687A" w:rsidRPr="00D80258">
        <w:rPr>
          <w:rFonts w:ascii="Arial" w:hAnsi="Arial" w:cs="Arial"/>
          <w:sz w:val="24"/>
          <w:szCs w:val="24"/>
        </w:rPr>
        <w:t>działk</w:t>
      </w:r>
      <w:r w:rsidR="007C6EB7" w:rsidRPr="00D80258">
        <w:rPr>
          <w:rFonts w:ascii="Arial" w:hAnsi="Arial" w:cs="Arial"/>
          <w:sz w:val="24"/>
          <w:szCs w:val="24"/>
        </w:rPr>
        <w:t>i</w:t>
      </w:r>
      <w:r w:rsidR="0053687A" w:rsidRPr="00D80258">
        <w:rPr>
          <w:rFonts w:ascii="Arial" w:hAnsi="Arial" w:cs="Arial"/>
          <w:sz w:val="24"/>
          <w:szCs w:val="24"/>
        </w:rPr>
        <w:t xml:space="preserve"> numer </w:t>
      </w:r>
      <w:r w:rsidR="007C6EB7" w:rsidRPr="00D80258">
        <w:rPr>
          <w:rFonts w:ascii="Arial" w:hAnsi="Arial" w:cs="Arial"/>
          <w:sz w:val="24"/>
          <w:szCs w:val="24"/>
        </w:rPr>
        <w:t>27/2</w:t>
      </w:r>
      <w:r w:rsidR="00750274" w:rsidRPr="00D80258">
        <w:rPr>
          <w:rFonts w:ascii="Arial" w:hAnsi="Arial" w:cs="Arial"/>
          <w:sz w:val="24"/>
          <w:szCs w:val="24"/>
        </w:rPr>
        <w:t xml:space="preserve"> </w:t>
      </w:r>
      <w:r w:rsidR="0053687A" w:rsidRPr="00D80258">
        <w:rPr>
          <w:rFonts w:ascii="Arial" w:hAnsi="Arial" w:cs="Arial"/>
          <w:sz w:val="24"/>
          <w:szCs w:val="24"/>
        </w:rPr>
        <w:t>o powierzchni 0,0</w:t>
      </w:r>
      <w:r w:rsidR="007C6EB7" w:rsidRPr="00D80258">
        <w:rPr>
          <w:rFonts w:ascii="Arial" w:hAnsi="Arial" w:cs="Arial"/>
          <w:sz w:val="24"/>
          <w:szCs w:val="24"/>
        </w:rPr>
        <w:t>500</w:t>
      </w:r>
      <w:r w:rsidR="0053687A" w:rsidRPr="00D80258">
        <w:rPr>
          <w:rFonts w:ascii="Arial" w:hAnsi="Arial" w:cs="Arial"/>
          <w:sz w:val="24"/>
          <w:szCs w:val="24"/>
        </w:rPr>
        <w:t xml:space="preserve"> ha</w:t>
      </w:r>
      <w:r w:rsidR="007C6EB7" w:rsidRPr="00D80258">
        <w:rPr>
          <w:rFonts w:ascii="Arial" w:hAnsi="Arial" w:cs="Arial"/>
          <w:sz w:val="24"/>
          <w:szCs w:val="24"/>
        </w:rPr>
        <w:t>, księga wieczysta PT1P/00103931/3.</w:t>
      </w:r>
    </w:p>
    <w:p w:rsidR="0053687A" w:rsidRPr="00D80258" w:rsidRDefault="0053687A" w:rsidP="00D80258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3687A" w:rsidRPr="00D80258" w:rsidRDefault="007C6EB7" w:rsidP="00D80258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>W</w:t>
      </w:r>
      <w:r w:rsidR="0053687A" w:rsidRPr="00D80258">
        <w:rPr>
          <w:rFonts w:ascii="Arial" w:hAnsi="Arial" w:cs="Arial"/>
          <w:sz w:val="24"/>
          <w:szCs w:val="24"/>
        </w:rPr>
        <w:t xml:space="preserve">ywoławcza </w:t>
      </w:r>
      <w:r w:rsidRPr="00D80258">
        <w:rPr>
          <w:rFonts w:ascii="Arial" w:hAnsi="Arial" w:cs="Arial"/>
          <w:sz w:val="24"/>
          <w:szCs w:val="24"/>
        </w:rPr>
        <w:t>stawka miesięcznego czynszu za wydzierżawienie nieruchomości położonej przy ul. Żeromskiego 20</w:t>
      </w:r>
      <w:r w:rsidR="00D0248C" w:rsidRPr="00D80258">
        <w:rPr>
          <w:rFonts w:ascii="Arial" w:hAnsi="Arial" w:cs="Arial"/>
          <w:sz w:val="24"/>
          <w:szCs w:val="24"/>
        </w:rPr>
        <w:t xml:space="preserve"> </w:t>
      </w:r>
      <w:r w:rsidR="0053687A" w:rsidRPr="00D80258">
        <w:rPr>
          <w:rFonts w:ascii="Arial" w:hAnsi="Arial" w:cs="Arial"/>
          <w:sz w:val="24"/>
          <w:szCs w:val="24"/>
        </w:rPr>
        <w:t xml:space="preserve">wynosiła: </w:t>
      </w:r>
      <w:r w:rsidRPr="00D80258">
        <w:rPr>
          <w:rFonts w:ascii="Arial" w:hAnsi="Arial" w:cs="Arial"/>
          <w:sz w:val="24"/>
          <w:szCs w:val="24"/>
        </w:rPr>
        <w:t>55</w:t>
      </w:r>
      <w:r w:rsidR="009D39C6" w:rsidRPr="00D80258">
        <w:rPr>
          <w:rFonts w:ascii="Arial" w:hAnsi="Arial" w:cs="Arial"/>
          <w:sz w:val="24"/>
          <w:szCs w:val="24"/>
        </w:rPr>
        <w:t>0</w:t>
      </w:r>
      <w:r w:rsidR="0053687A" w:rsidRPr="00D80258">
        <w:rPr>
          <w:rFonts w:ascii="Arial" w:hAnsi="Arial" w:cs="Arial"/>
          <w:sz w:val="24"/>
          <w:szCs w:val="24"/>
        </w:rPr>
        <w:t>,00 zł</w:t>
      </w:r>
      <w:r w:rsidRPr="00D80258">
        <w:rPr>
          <w:rFonts w:ascii="Arial" w:hAnsi="Arial" w:cs="Arial"/>
          <w:sz w:val="24"/>
          <w:szCs w:val="24"/>
        </w:rPr>
        <w:t xml:space="preserve"> netto</w:t>
      </w:r>
      <w:r w:rsidR="0053687A" w:rsidRPr="00D80258">
        <w:rPr>
          <w:rFonts w:ascii="Arial" w:hAnsi="Arial" w:cs="Arial"/>
          <w:sz w:val="24"/>
          <w:szCs w:val="24"/>
        </w:rPr>
        <w:t>.</w:t>
      </w:r>
    </w:p>
    <w:p w:rsidR="00D0248C" w:rsidRPr="00D80258" w:rsidRDefault="00513170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W ustalonym w ogłoszeniu o przetargu terminie, </w:t>
      </w:r>
      <w:r w:rsidRPr="00D80258">
        <w:rPr>
          <w:rFonts w:ascii="Arial" w:hAnsi="Arial" w:cs="Arial"/>
          <w:bCs/>
          <w:sz w:val="24"/>
          <w:szCs w:val="24"/>
        </w:rPr>
        <w:t xml:space="preserve">tj. do dnia </w:t>
      </w:r>
      <w:r w:rsidR="002C2C9E" w:rsidRPr="00D80258">
        <w:rPr>
          <w:rFonts w:ascii="Arial" w:hAnsi="Arial" w:cs="Arial"/>
          <w:bCs/>
          <w:sz w:val="24"/>
          <w:szCs w:val="24"/>
        </w:rPr>
        <w:t>0</w:t>
      </w:r>
      <w:r w:rsidR="007C6EB7" w:rsidRPr="00D80258">
        <w:rPr>
          <w:rFonts w:ascii="Arial" w:hAnsi="Arial" w:cs="Arial"/>
          <w:bCs/>
          <w:sz w:val="24"/>
          <w:szCs w:val="24"/>
        </w:rPr>
        <w:t>4</w:t>
      </w:r>
      <w:r w:rsidR="009D39C6" w:rsidRPr="00D80258">
        <w:rPr>
          <w:rFonts w:ascii="Arial" w:hAnsi="Arial" w:cs="Arial"/>
          <w:bCs/>
          <w:sz w:val="24"/>
          <w:szCs w:val="24"/>
        </w:rPr>
        <w:t xml:space="preserve"> </w:t>
      </w:r>
      <w:r w:rsidR="007C6EB7" w:rsidRPr="00D80258">
        <w:rPr>
          <w:rFonts w:ascii="Arial" w:hAnsi="Arial" w:cs="Arial"/>
          <w:bCs/>
          <w:sz w:val="24"/>
          <w:szCs w:val="24"/>
        </w:rPr>
        <w:t xml:space="preserve">lipca </w:t>
      </w:r>
      <w:r w:rsidRPr="00D80258">
        <w:rPr>
          <w:rFonts w:ascii="Arial" w:hAnsi="Arial" w:cs="Arial"/>
          <w:bCs/>
          <w:sz w:val="24"/>
          <w:szCs w:val="24"/>
        </w:rPr>
        <w:t>202</w:t>
      </w:r>
      <w:r w:rsidR="002C2C9E" w:rsidRPr="00D80258">
        <w:rPr>
          <w:rFonts w:ascii="Arial" w:hAnsi="Arial" w:cs="Arial"/>
          <w:bCs/>
          <w:sz w:val="24"/>
          <w:szCs w:val="24"/>
        </w:rPr>
        <w:t>2</w:t>
      </w:r>
      <w:r w:rsidRPr="00D80258">
        <w:rPr>
          <w:rFonts w:ascii="Arial" w:hAnsi="Arial" w:cs="Arial"/>
          <w:bCs/>
          <w:sz w:val="24"/>
          <w:szCs w:val="24"/>
        </w:rPr>
        <w:t xml:space="preserve"> r.</w:t>
      </w:r>
      <w:r w:rsidRPr="00D80258">
        <w:rPr>
          <w:rFonts w:ascii="Arial" w:hAnsi="Arial" w:cs="Arial"/>
          <w:sz w:val="24"/>
          <w:szCs w:val="24"/>
        </w:rPr>
        <w:t xml:space="preserve"> do godziny 15.00</w:t>
      </w:r>
      <w:r w:rsidR="00CE3789" w:rsidRPr="00D80258">
        <w:rPr>
          <w:rFonts w:ascii="Arial" w:hAnsi="Arial" w:cs="Arial"/>
          <w:sz w:val="24"/>
          <w:szCs w:val="24"/>
        </w:rPr>
        <w:t>,</w:t>
      </w:r>
      <w:r w:rsidRPr="00D80258">
        <w:rPr>
          <w:rFonts w:ascii="Arial" w:hAnsi="Arial" w:cs="Arial"/>
          <w:sz w:val="24"/>
          <w:szCs w:val="24"/>
        </w:rPr>
        <w:t xml:space="preserve"> </w:t>
      </w:r>
      <w:r w:rsidR="00D0248C" w:rsidRPr="00D80258">
        <w:rPr>
          <w:rFonts w:ascii="Arial" w:hAnsi="Arial" w:cs="Arial"/>
          <w:sz w:val="24"/>
          <w:szCs w:val="24"/>
        </w:rPr>
        <w:t>nikt nie złożył zgłoszenia udziału w przetargu, ani nie wpłacił wadium.</w:t>
      </w:r>
    </w:p>
    <w:p w:rsidR="00D0248C" w:rsidRPr="00D80258" w:rsidRDefault="00D0248C" w:rsidP="00D8025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Drugi </w:t>
      </w:r>
      <w:r w:rsidRPr="00D80258">
        <w:rPr>
          <w:rFonts w:ascii="Arial" w:eastAsia="MS Mincho" w:hAnsi="Arial" w:cs="Arial"/>
          <w:sz w:val="24"/>
          <w:szCs w:val="24"/>
        </w:rPr>
        <w:t>ustny przetarg nieograniczony</w:t>
      </w:r>
      <w:r w:rsidRPr="00D80258">
        <w:rPr>
          <w:rFonts w:ascii="Arial" w:hAnsi="Arial" w:cs="Arial"/>
          <w:sz w:val="24"/>
          <w:szCs w:val="24"/>
        </w:rPr>
        <w:t xml:space="preserve"> na wydzierżawienie przedmiotowej nieruchomości zakończony został wynikiem negatywnym. </w:t>
      </w:r>
    </w:p>
    <w:p w:rsidR="002A5DCF" w:rsidRPr="00D80258" w:rsidRDefault="002A5DCF" w:rsidP="00D802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26CB" w:rsidRPr="00D80258" w:rsidRDefault="00A326CB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bCs/>
          <w:sz w:val="24"/>
          <w:szCs w:val="24"/>
        </w:rPr>
        <w:t xml:space="preserve">2) </w:t>
      </w:r>
      <w:r w:rsidR="006706EF" w:rsidRPr="00D80258">
        <w:rPr>
          <w:rFonts w:ascii="Arial" w:hAnsi="Arial" w:cs="Arial"/>
          <w:sz w:val="24"/>
          <w:szCs w:val="24"/>
        </w:rPr>
        <w:t xml:space="preserve">W ramach pierwszego </w:t>
      </w:r>
      <w:r w:rsidR="006706EF" w:rsidRPr="00D80258">
        <w:rPr>
          <w:rFonts w:ascii="Arial" w:eastAsia="MS Mincho" w:hAnsi="Arial" w:cs="Arial"/>
          <w:sz w:val="24"/>
          <w:szCs w:val="24"/>
        </w:rPr>
        <w:t>ustnego przetargu ograniczonego</w:t>
      </w:r>
      <w:r w:rsidR="006706EF" w:rsidRPr="00D80258">
        <w:rPr>
          <w:rFonts w:ascii="Arial" w:hAnsi="Arial" w:cs="Arial"/>
          <w:sz w:val="24"/>
          <w:szCs w:val="24"/>
        </w:rPr>
        <w:t xml:space="preserve"> przeprowadzonego </w:t>
      </w:r>
      <w:r w:rsidR="006706EF" w:rsidRPr="00D80258">
        <w:rPr>
          <w:rFonts w:ascii="Arial" w:eastAsia="MS Mincho" w:hAnsi="Arial" w:cs="Arial"/>
          <w:sz w:val="24"/>
          <w:szCs w:val="24"/>
        </w:rPr>
        <w:t xml:space="preserve">w dniu 08 lipca </w:t>
      </w:r>
      <w:r w:rsidR="006706EF" w:rsidRPr="00D80258">
        <w:rPr>
          <w:rFonts w:ascii="Arial" w:hAnsi="Arial" w:cs="Arial"/>
          <w:sz w:val="24"/>
          <w:szCs w:val="24"/>
        </w:rPr>
        <w:t xml:space="preserve">2022 roku </w:t>
      </w:r>
      <w:r w:rsidRPr="00D80258">
        <w:rPr>
          <w:rFonts w:ascii="Arial" w:hAnsi="Arial" w:cs="Arial"/>
          <w:bCs/>
          <w:sz w:val="24"/>
          <w:szCs w:val="24"/>
        </w:rPr>
        <w:t xml:space="preserve">ustalono kandydata </w:t>
      </w:r>
      <w:r w:rsidRPr="00D80258">
        <w:rPr>
          <w:rFonts w:ascii="Arial" w:hAnsi="Arial" w:cs="Arial"/>
          <w:sz w:val="24"/>
          <w:szCs w:val="24"/>
        </w:rPr>
        <w:t xml:space="preserve">na nabycie nieruchomości położonej w Piotrkowie Trybunalskim </w:t>
      </w:r>
      <w:r w:rsidR="00393CD4" w:rsidRPr="00D80258">
        <w:rPr>
          <w:rFonts w:ascii="Arial" w:hAnsi="Arial" w:cs="Arial"/>
          <w:sz w:val="24"/>
          <w:szCs w:val="24"/>
        </w:rPr>
        <w:t xml:space="preserve">w rejonie </w:t>
      </w:r>
      <w:r w:rsidRPr="00D80258">
        <w:rPr>
          <w:rFonts w:ascii="Arial" w:hAnsi="Arial" w:cs="Arial"/>
          <w:sz w:val="24"/>
          <w:szCs w:val="24"/>
        </w:rPr>
        <w:t>ul. Palmowej/Wierzeje, oznaczonej w ewidencji gruntów obręb 19 jako działka numer 380/</w:t>
      </w:r>
      <w:r w:rsidR="00393CD4" w:rsidRPr="00D80258">
        <w:rPr>
          <w:rFonts w:ascii="Arial" w:hAnsi="Arial" w:cs="Arial"/>
          <w:sz w:val="24"/>
          <w:szCs w:val="24"/>
        </w:rPr>
        <w:t>8</w:t>
      </w:r>
      <w:r w:rsidRPr="00D80258">
        <w:rPr>
          <w:rFonts w:ascii="Arial" w:hAnsi="Arial" w:cs="Arial"/>
          <w:sz w:val="24"/>
          <w:szCs w:val="24"/>
        </w:rPr>
        <w:t xml:space="preserve"> o powierzchni 0,006</w:t>
      </w:r>
      <w:r w:rsidR="00393CD4" w:rsidRPr="00D80258">
        <w:rPr>
          <w:rFonts w:ascii="Arial" w:hAnsi="Arial" w:cs="Arial"/>
          <w:sz w:val="24"/>
          <w:szCs w:val="24"/>
        </w:rPr>
        <w:t>2</w:t>
      </w:r>
      <w:r w:rsidRPr="00D80258">
        <w:rPr>
          <w:rFonts w:ascii="Arial" w:hAnsi="Arial" w:cs="Arial"/>
          <w:sz w:val="24"/>
          <w:szCs w:val="24"/>
        </w:rPr>
        <w:t xml:space="preserve"> ha.</w:t>
      </w:r>
    </w:p>
    <w:p w:rsidR="00A326CB" w:rsidRPr="00D80258" w:rsidRDefault="00A326CB" w:rsidP="00D80258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326CB" w:rsidRPr="00D80258" w:rsidRDefault="00A326CB" w:rsidP="00D80258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Cena wywoławcza wynosiła: </w:t>
      </w:r>
      <w:r w:rsidR="00393CD4" w:rsidRPr="00D80258">
        <w:rPr>
          <w:rFonts w:ascii="Arial" w:hAnsi="Arial" w:cs="Arial"/>
          <w:sz w:val="24"/>
          <w:szCs w:val="24"/>
        </w:rPr>
        <w:t>5</w:t>
      </w:r>
      <w:r w:rsidRPr="00D80258">
        <w:rPr>
          <w:rFonts w:ascii="Arial" w:hAnsi="Arial" w:cs="Arial"/>
          <w:sz w:val="24"/>
          <w:szCs w:val="24"/>
        </w:rPr>
        <w:t xml:space="preserve"> </w:t>
      </w:r>
      <w:r w:rsidR="00393CD4" w:rsidRPr="00D80258">
        <w:rPr>
          <w:rFonts w:ascii="Arial" w:hAnsi="Arial" w:cs="Arial"/>
          <w:sz w:val="24"/>
          <w:szCs w:val="24"/>
        </w:rPr>
        <w:t>1</w:t>
      </w:r>
      <w:r w:rsidRPr="00D80258">
        <w:rPr>
          <w:rFonts w:ascii="Arial" w:hAnsi="Arial" w:cs="Arial"/>
          <w:sz w:val="24"/>
          <w:szCs w:val="24"/>
        </w:rPr>
        <w:t>00,00 zł.</w:t>
      </w:r>
    </w:p>
    <w:p w:rsidR="00D0248C" w:rsidRPr="00D80258" w:rsidRDefault="00D0248C" w:rsidP="00D802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CD4" w:rsidRPr="00D80258" w:rsidRDefault="00393CD4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W ustalonym w ogłoszeniu o przetargu terminie, </w:t>
      </w:r>
      <w:r w:rsidRPr="00D80258">
        <w:rPr>
          <w:rFonts w:ascii="Arial" w:hAnsi="Arial" w:cs="Arial"/>
          <w:bCs/>
          <w:sz w:val="24"/>
          <w:szCs w:val="24"/>
        </w:rPr>
        <w:t>tj. do dnia 04 lipca 2022 r.</w:t>
      </w:r>
      <w:r w:rsidRPr="00D80258">
        <w:rPr>
          <w:rFonts w:ascii="Arial" w:hAnsi="Arial" w:cs="Arial"/>
          <w:sz w:val="24"/>
          <w:szCs w:val="24"/>
        </w:rPr>
        <w:t xml:space="preserve"> do godziny 15.00, wpłynęło jedno zgłoszenie udziału w pierwszym ustnym przetargu ograniczonym</w:t>
      </w:r>
      <w:r w:rsidR="00F01A81" w:rsidRPr="00D80258">
        <w:rPr>
          <w:rFonts w:ascii="Arial" w:hAnsi="Arial" w:cs="Arial"/>
          <w:sz w:val="24"/>
          <w:szCs w:val="24"/>
        </w:rPr>
        <w:t xml:space="preserve">, złożone przez </w:t>
      </w:r>
      <w:r w:rsidR="009C26E2" w:rsidRPr="00D80258">
        <w:rPr>
          <w:rFonts w:ascii="Arial" w:hAnsi="Arial" w:cs="Arial"/>
          <w:sz w:val="24"/>
          <w:szCs w:val="24"/>
        </w:rPr>
        <w:t xml:space="preserve">Panią Ewę Włóka </w:t>
      </w:r>
      <w:r w:rsidR="00F01A81" w:rsidRPr="00D80258">
        <w:rPr>
          <w:rFonts w:ascii="Arial" w:hAnsi="Arial" w:cs="Arial"/>
          <w:sz w:val="24"/>
          <w:szCs w:val="24"/>
        </w:rPr>
        <w:t xml:space="preserve">właścicielkę działki nr </w:t>
      </w:r>
      <w:r w:rsidR="00907557" w:rsidRPr="00D80258">
        <w:rPr>
          <w:rFonts w:ascii="Arial" w:hAnsi="Arial" w:cs="Arial"/>
          <w:sz w:val="24"/>
          <w:szCs w:val="24"/>
        </w:rPr>
        <w:t xml:space="preserve">378 </w:t>
      </w:r>
      <w:r w:rsidR="009C26E2" w:rsidRPr="00D80258">
        <w:rPr>
          <w:rFonts w:ascii="Arial" w:hAnsi="Arial" w:cs="Arial"/>
          <w:sz w:val="24"/>
          <w:szCs w:val="24"/>
        </w:rPr>
        <w:t xml:space="preserve">obręb 19 przyległej </w:t>
      </w:r>
      <w:r w:rsidR="00F01A81" w:rsidRPr="00D80258">
        <w:rPr>
          <w:rFonts w:ascii="Arial" w:hAnsi="Arial" w:cs="Arial"/>
          <w:sz w:val="24"/>
          <w:szCs w:val="24"/>
        </w:rPr>
        <w:t>do nieruchomości będącej przedmiotem przetargu ograniczonego.</w:t>
      </w:r>
      <w:r w:rsidRPr="00D80258">
        <w:rPr>
          <w:rFonts w:ascii="Arial" w:hAnsi="Arial" w:cs="Arial"/>
          <w:sz w:val="24"/>
          <w:szCs w:val="24"/>
        </w:rPr>
        <w:t xml:space="preserve"> </w:t>
      </w:r>
    </w:p>
    <w:p w:rsidR="00AF25E9" w:rsidRPr="00D80258" w:rsidRDefault="00F01A81" w:rsidP="00D8025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Lista osób zakwalifikowanych do uczestnictwa w  pierwszym ustnym przetargu </w:t>
      </w:r>
      <w:r w:rsidR="00132D7C" w:rsidRPr="00D80258">
        <w:rPr>
          <w:rFonts w:ascii="Arial" w:hAnsi="Arial" w:cs="Arial"/>
          <w:sz w:val="24"/>
          <w:szCs w:val="24"/>
        </w:rPr>
        <w:t xml:space="preserve">ograniczonym </w:t>
      </w:r>
      <w:r w:rsidRPr="00D80258">
        <w:rPr>
          <w:rFonts w:ascii="Arial" w:hAnsi="Arial" w:cs="Arial"/>
          <w:sz w:val="24"/>
          <w:szCs w:val="24"/>
        </w:rPr>
        <w:t xml:space="preserve">wraz z uzasadnieniem podana została </w:t>
      </w:r>
      <w:r w:rsidR="00132D7C" w:rsidRPr="00D80258">
        <w:rPr>
          <w:rFonts w:ascii="Arial" w:hAnsi="Arial" w:cs="Arial"/>
          <w:sz w:val="24"/>
          <w:szCs w:val="24"/>
        </w:rPr>
        <w:t xml:space="preserve">publicznej wiadomości </w:t>
      </w:r>
      <w:r w:rsidR="00907557" w:rsidRPr="00D80258">
        <w:rPr>
          <w:rFonts w:ascii="Arial" w:hAnsi="Arial" w:cs="Arial"/>
          <w:sz w:val="24"/>
          <w:szCs w:val="24"/>
        </w:rPr>
        <w:t xml:space="preserve"> poprzez zamieszczenie w dniu </w:t>
      </w:r>
      <w:r w:rsidR="004A72FF" w:rsidRPr="00D80258">
        <w:rPr>
          <w:rFonts w:ascii="Arial" w:hAnsi="Arial" w:cs="Arial"/>
          <w:sz w:val="24"/>
          <w:szCs w:val="24"/>
        </w:rPr>
        <w:t>05 lipca</w:t>
      </w:r>
      <w:r w:rsidR="00907557" w:rsidRPr="00D80258">
        <w:rPr>
          <w:rFonts w:ascii="Arial" w:hAnsi="Arial" w:cs="Arial"/>
          <w:sz w:val="24"/>
          <w:szCs w:val="24"/>
        </w:rPr>
        <w:t xml:space="preserve"> na stronie in</w:t>
      </w:r>
      <w:r w:rsidR="00C22CA8" w:rsidRPr="00D80258">
        <w:rPr>
          <w:rFonts w:ascii="Arial" w:hAnsi="Arial" w:cs="Arial"/>
          <w:sz w:val="24"/>
          <w:szCs w:val="24"/>
        </w:rPr>
        <w:t xml:space="preserve">ternetowej </w:t>
      </w:r>
      <w:r w:rsidR="00AF25E9" w:rsidRPr="00D80258">
        <w:rPr>
          <w:rFonts w:ascii="Arial" w:hAnsi="Arial" w:cs="Arial"/>
          <w:sz w:val="24"/>
          <w:szCs w:val="24"/>
        </w:rPr>
        <w:t>Urzędu Miasta Piotrkowa Trybunalskiego</w:t>
      </w:r>
      <w:r w:rsidR="006706EF" w:rsidRPr="00D80258">
        <w:rPr>
          <w:rFonts w:ascii="Arial" w:hAnsi="Arial" w:cs="Arial"/>
          <w:sz w:val="24"/>
          <w:szCs w:val="24"/>
        </w:rPr>
        <w:t xml:space="preserve"> </w:t>
      </w:r>
      <w:r w:rsidR="00AF25E9" w:rsidRPr="00D80258">
        <w:rPr>
          <w:rFonts w:ascii="Arial" w:hAnsi="Arial" w:cs="Arial"/>
          <w:sz w:val="24"/>
          <w:szCs w:val="24"/>
        </w:rPr>
        <w:t>w Biuletynie Informacji Publicznej oraz wywieszenie na tablicach ogłoszeń w siedzibie Urzędu Miasta Piotrkowa Trybunalskiego pasaż Karola Rudowskiego 10 i ul. Szkolna 28.</w:t>
      </w:r>
    </w:p>
    <w:p w:rsidR="00A326CB" w:rsidRPr="00D80258" w:rsidRDefault="00A326CB" w:rsidP="00D802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25E9" w:rsidRPr="00D80258" w:rsidRDefault="00AF25E9" w:rsidP="00D8025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>W wyniku przetargu nieruchomość osiągnęła cenę: 5 160</w:t>
      </w:r>
      <w:r w:rsidRPr="00D80258">
        <w:rPr>
          <w:rFonts w:ascii="Arial" w:hAnsi="Arial" w:cs="Arial"/>
          <w:bCs/>
          <w:sz w:val="24"/>
          <w:szCs w:val="24"/>
        </w:rPr>
        <w:t>,00 zł.</w:t>
      </w:r>
    </w:p>
    <w:p w:rsidR="00AF25E9" w:rsidRPr="00D80258" w:rsidRDefault="00AF25E9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eastAsia="MS Mincho" w:hAnsi="Arial" w:cs="Arial"/>
          <w:sz w:val="24"/>
          <w:szCs w:val="24"/>
        </w:rPr>
        <w:t>Zgodnie z przepisami  ustawy z dnia 11 marca 2004 r. o podatku od towarów i usług (Dz. U. z 2021 r., poz. 685 z późn. zm.)</w:t>
      </w:r>
      <w:r w:rsidRPr="00D80258">
        <w:rPr>
          <w:rFonts w:ascii="Arial" w:hAnsi="Arial" w:cs="Arial"/>
          <w:sz w:val="24"/>
          <w:szCs w:val="24"/>
        </w:rPr>
        <w:t xml:space="preserve"> sprzedaż wyżej wymienionej nieruchomości objęta jest zwolnieniem z podatku VAT, wynikającym z art. 43 ust. 1 pkt 9 ustawy o podatku VAT.</w:t>
      </w:r>
    </w:p>
    <w:p w:rsidR="00AF25E9" w:rsidRPr="00D80258" w:rsidRDefault="00AF25E9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>Nabywcą prawa własności wyżej wymienionej nieruchomości została: Pani Ewa Włóka.</w:t>
      </w:r>
    </w:p>
    <w:p w:rsidR="00AF25E9" w:rsidRPr="00D80258" w:rsidRDefault="00AF25E9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>Uczestnicy przetargu nie złożyli skargi na czynności związane z przeprowadzeniem przetargu.</w:t>
      </w:r>
    </w:p>
    <w:p w:rsidR="00B2330F" w:rsidRPr="00D80258" w:rsidRDefault="00B2330F" w:rsidP="00D8025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C303B" w:rsidRPr="00D80258" w:rsidRDefault="00393CD4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bCs/>
          <w:sz w:val="24"/>
          <w:szCs w:val="24"/>
        </w:rPr>
        <w:t>3</w:t>
      </w:r>
      <w:r w:rsidR="00B2330F" w:rsidRPr="00D80258">
        <w:rPr>
          <w:rFonts w:ascii="Arial" w:hAnsi="Arial" w:cs="Arial"/>
          <w:bCs/>
          <w:sz w:val="24"/>
          <w:szCs w:val="24"/>
        </w:rPr>
        <w:t xml:space="preserve">) </w:t>
      </w:r>
      <w:r w:rsidR="006706EF" w:rsidRPr="00D80258">
        <w:rPr>
          <w:rFonts w:ascii="Arial" w:hAnsi="Arial" w:cs="Arial"/>
          <w:sz w:val="24"/>
          <w:szCs w:val="24"/>
        </w:rPr>
        <w:t xml:space="preserve">W ramach drugiego </w:t>
      </w:r>
      <w:r w:rsidR="006706EF" w:rsidRPr="00D80258">
        <w:rPr>
          <w:rFonts w:ascii="Arial" w:eastAsia="MS Mincho" w:hAnsi="Arial" w:cs="Arial"/>
          <w:sz w:val="24"/>
          <w:szCs w:val="24"/>
        </w:rPr>
        <w:t>ustnego przetargu ograniczonego</w:t>
      </w:r>
      <w:r w:rsidR="006706EF" w:rsidRPr="00D80258">
        <w:rPr>
          <w:rFonts w:ascii="Arial" w:hAnsi="Arial" w:cs="Arial"/>
          <w:sz w:val="24"/>
          <w:szCs w:val="24"/>
        </w:rPr>
        <w:t xml:space="preserve"> przeprowadzonego </w:t>
      </w:r>
      <w:r w:rsidR="006706EF" w:rsidRPr="00D80258">
        <w:rPr>
          <w:rFonts w:ascii="Arial" w:eastAsia="MS Mincho" w:hAnsi="Arial" w:cs="Arial"/>
          <w:sz w:val="24"/>
          <w:szCs w:val="24"/>
        </w:rPr>
        <w:t xml:space="preserve">w dniu 08 lipca </w:t>
      </w:r>
      <w:r w:rsidR="006706EF" w:rsidRPr="00D80258">
        <w:rPr>
          <w:rFonts w:ascii="Arial" w:hAnsi="Arial" w:cs="Arial"/>
          <w:sz w:val="24"/>
          <w:szCs w:val="24"/>
        </w:rPr>
        <w:t xml:space="preserve">2022 roku </w:t>
      </w:r>
      <w:r w:rsidR="001C303B" w:rsidRPr="00D80258">
        <w:rPr>
          <w:rFonts w:ascii="Arial" w:hAnsi="Arial" w:cs="Arial"/>
          <w:bCs/>
          <w:sz w:val="24"/>
          <w:szCs w:val="24"/>
        </w:rPr>
        <w:t xml:space="preserve">nie ustalono kandydata </w:t>
      </w:r>
      <w:r w:rsidR="001C303B" w:rsidRPr="00D80258">
        <w:rPr>
          <w:rFonts w:ascii="Arial" w:hAnsi="Arial" w:cs="Arial"/>
          <w:sz w:val="24"/>
          <w:szCs w:val="24"/>
        </w:rPr>
        <w:t>na nabycie nieruchomości położonej w Piotrkowie Trybunalskim w rejonie</w:t>
      </w:r>
      <w:r w:rsidR="006706EF" w:rsidRPr="00D80258">
        <w:rPr>
          <w:rFonts w:ascii="Arial" w:hAnsi="Arial" w:cs="Arial"/>
          <w:sz w:val="24"/>
          <w:szCs w:val="24"/>
        </w:rPr>
        <w:t xml:space="preserve"> </w:t>
      </w:r>
      <w:r w:rsidR="001C303B" w:rsidRPr="00D80258">
        <w:rPr>
          <w:rFonts w:ascii="Arial" w:hAnsi="Arial" w:cs="Arial"/>
          <w:sz w:val="24"/>
          <w:szCs w:val="24"/>
        </w:rPr>
        <w:t>ul. Palmowej/Wierzeje, oznaczonej w ewidencji gruntów obręb 19 jako działka numer 380/14 o powierzchni 0,0084 ha.</w:t>
      </w:r>
    </w:p>
    <w:p w:rsidR="001C303B" w:rsidRPr="00D80258" w:rsidRDefault="001C303B" w:rsidP="00D80258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C303B" w:rsidRPr="00D80258" w:rsidRDefault="001C303B" w:rsidP="00D80258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>Cena wywoławcza wynosiła: 6 900,00 zł.</w:t>
      </w:r>
    </w:p>
    <w:p w:rsidR="001C303B" w:rsidRPr="00D80258" w:rsidRDefault="001C303B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>W ustalonym w ogłoszeniu o przetargu terminie</w:t>
      </w:r>
      <w:r w:rsidR="006706EF" w:rsidRPr="00D80258">
        <w:rPr>
          <w:rFonts w:ascii="Arial" w:hAnsi="Arial" w:cs="Arial"/>
          <w:sz w:val="24"/>
          <w:szCs w:val="24"/>
        </w:rPr>
        <w:t>,</w:t>
      </w:r>
      <w:r w:rsidRPr="00D80258">
        <w:rPr>
          <w:rFonts w:ascii="Arial" w:hAnsi="Arial" w:cs="Arial"/>
          <w:sz w:val="24"/>
          <w:szCs w:val="24"/>
        </w:rPr>
        <w:t xml:space="preserve"> </w:t>
      </w:r>
      <w:r w:rsidR="006706EF" w:rsidRPr="00D80258">
        <w:rPr>
          <w:rFonts w:ascii="Arial" w:hAnsi="Arial" w:cs="Arial"/>
          <w:bCs/>
          <w:sz w:val="24"/>
          <w:szCs w:val="24"/>
        </w:rPr>
        <w:t>tj. do dnia 04 lipca 2022 r.</w:t>
      </w:r>
      <w:r w:rsidR="006706EF" w:rsidRPr="00D80258">
        <w:rPr>
          <w:rFonts w:ascii="Arial" w:hAnsi="Arial" w:cs="Arial"/>
          <w:sz w:val="24"/>
          <w:szCs w:val="24"/>
        </w:rPr>
        <w:t xml:space="preserve"> do godziny 15.00 </w:t>
      </w:r>
      <w:r w:rsidRPr="00D80258">
        <w:rPr>
          <w:rFonts w:ascii="Arial" w:hAnsi="Arial" w:cs="Arial"/>
          <w:sz w:val="24"/>
          <w:szCs w:val="24"/>
        </w:rPr>
        <w:t>nikt nie złożył zgłoszenia udziału w przetargu, ani nie wpłacił wadium.</w:t>
      </w:r>
    </w:p>
    <w:p w:rsidR="001C303B" w:rsidRPr="00D80258" w:rsidRDefault="00393CD4" w:rsidP="00D8025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Drugi </w:t>
      </w:r>
      <w:r w:rsidRPr="00D80258">
        <w:rPr>
          <w:rFonts w:ascii="Arial" w:eastAsia="MS Mincho" w:hAnsi="Arial" w:cs="Arial"/>
          <w:sz w:val="24"/>
          <w:szCs w:val="24"/>
        </w:rPr>
        <w:t>ustny przetarg ograniczony</w:t>
      </w:r>
      <w:r w:rsidRPr="00D80258">
        <w:rPr>
          <w:rFonts w:ascii="Arial" w:hAnsi="Arial" w:cs="Arial"/>
          <w:sz w:val="24"/>
          <w:szCs w:val="24"/>
        </w:rPr>
        <w:t xml:space="preserve"> na sprzedaż przedmiotowej nieruchomości </w:t>
      </w:r>
      <w:r w:rsidR="001C303B" w:rsidRPr="00D80258">
        <w:rPr>
          <w:rFonts w:ascii="Arial" w:hAnsi="Arial" w:cs="Arial"/>
          <w:sz w:val="24"/>
          <w:szCs w:val="24"/>
        </w:rPr>
        <w:t xml:space="preserve">zakończony został wynikiem negatywnym. </w:t>
      </w:r>
    </w:p>
    <w:p w:rsidR="001C303B" w:rsidRPr="00D80258" w:rsidRDefault="001C303B" w:rsidP="00D8025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A5DCF" w:rsidRPr="00D80258" w:rsidRDefault="002A5DCF" w:rsidP="00D8025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0258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przy Pasażu Karola Rudowskiego 10 i przy ul. Szkolnej 28 na okres co najmniej 7 dni, tj. w terminie od dnia </w:t>
      </w:r>
      <w:r w:rsidR="0043228E">
        <w:rPr>
          <w:rFonts w:ascii="Arial" w:hAnsi="Arial" w:cs="Arial"/>
          <w:bCs/>
          <w:sz w:val="24"/>
          <w:szCs w:val="24"/>
        </w:rPr>
        <w:t>19</w:t>
      </w:r>
      <w:r w:rsidR="00825B86" w:rsidRPr="00D80258">
        <w:rPr>
          <w:rFonts w:ascii="Arial" w:hAnsi="Arial" w:cs="Arial"/>
          <w:bCs/>
          <w:sz w:val="24"/>
          <w:szCs w:val="24"/>
        </w:rPr>
        <w:t xml:space="preserve"> </w:t>
      </w:r>
      <w:r w:rsidR="002B59BB" w:rsidRPr="00D80258">
        <w:rPr>
          <w:rFonts w:ascii="Arial" w:hAnsi="Arial" w:cs="Arial"/>
          <w:bCs/>
          <w:sz w:val="24"/>
          <w:szCs w:val="24"/>
        </w:rPr>
        <w:t>lipca</w:t>
      </w:r>
      <w:r w:rsidRPr="00D80258">
        <w:rPr>
          <w:rFonts w:ascii="Arial" w:hAnsi="Arial" w:cs="Arial"/>
          <w:sz w:val="24"/>
          <w:szCs w:val="24"/>
        </w:rPr>
        <w:t xml:space="preserve"> </w:t>
      </w:r>
      <w:r w:rsidRPr="00D80258">
        <w:rPr>
          <w:rFonts w:ascii="Arial" w:hAnsi="Arial" w:cs="Arial"/>
          <w:bCs/>
          <w:sz w:val="24"/>
          <w:szCs w:val="24"/>
        </w:rPr>
        <w:t>202</w:t>
      </w:r>
      <w:r w:rsidR="002C2C9E" w:rsidRPr="00D80258">
        <w:rPr>
          <w:rFonts w:ascii="Arial" w:hAnsi="Arial" w:cs="Arial"/>
          <w:bCs/>
          <w:sz w:val="24"/>
          <w:szCs w:val="24"/>
        </w:rPr>
        <w:t>2</w:t>
      </w:r>
      <w:r w:rsidRPr="00D80258">
        <w:rPr>
          <w:rFonts w:ascii="Arial" w:hAnsi="Arial" w:cs="Arial"/>
          <w:bCs/>
          <w:sz w:val="24"/>
          <w:szCs w:val="24"/>
        </w:rPr>
        <w:t xml:space="preserve"> r</w:t>
      </w:r>
      <w:r w:rsidR="002B7BA0" w:rsidRPr="00D80258">
        <w:rPr>
          <w:rFonts w:ascii="Arial" w:hAnsi="Arial" w:cs="Arial"/>
          <w:bCs/>
          <w:sz w:val="24"/>
          <w:szCs w:val="24"/>
        </w:rPr>
        <w:t>.</w:t>
      </w:r>
      <w:r w:rsidRPr="00D80258">
        <w:rPr>
          <w:rFonts w:ascii="Arial" w:hAnsi="Arial" w:cs="Arial"/>
          <w:bCs/>
          <w:sz w:val="24"/>
          <w:szCs w:val="24"/>
        </w:rPr>
        <w:t xml:space="preserve"> do dnia </w:t>
      </w:r>
      <w:r w:rsidR="0043228E">
        <w:rPr>
          <w:rFonts w:ascii="Arial" w:hAnsi="Arial" w:cs="Arial"/>
          <w:bCs/>
          <w:sz w:val="24"/>
          <w:szCs w:val="24"/>
        </w:rPr>
        <w:t>28</w:t>
      </w:r>
      <w:r w:rsidR="00E57F59" w:rsidRPr="00D80258">
        <w:rPr>
          <w:rFonts w:ascii="Arial" w:hAnsi="Arial" w:cs="Arial"/>
          <w:bCs/>
          <w:sz w:val="24"/>
          <w:szCs w:val="24"/>
        </w:rPr>
        <w:t xml:space="preserve"> </w:t>
      </w:r>
      <w:r w:rsidR="002B59BB" w:rsidRPr="00D80258">
        <w:rPr>
          <w:rFonts w:ascii="Arial" w:hAnsi="Arial" w:cs="Arial"/>
          <w:bCs/>
          <w:sz w:val="24"/>
          <w:szCs w:val="24"/>
        </w:rPr>
        <w:t>lipca</w:t>
      </w:r>
      <w:r w:rsidRPr="00D80258">
        <w:rPr>
          <w:rFonts w:ascii="Arial" w:hAnsi="Arial" w:cs="Arial"/>
          <w:sz w:val="24"/>
          <w:szCs w:val="24"/>
        </w:rPr>
        <w:t xml:space="preserve"> 202</w:t>
      </w:r>
      <w:r w:rsidR="00345F21" w:rsidRPr="00D80258">
        <w:rPr>
          <w:rFonts w:ascii="Arial" w:hAnsi="Arial" w:cs="Arial"/>
          <w:sz w:val="24"/>
          <w:szCs w:val="24"/>
        </w:rPr>
        <w:t>2</w:t>
      </w:r>
      <w:r w:rsidRPr="00D80258">
        <w:rPr>
          <w:rFonts w:ascii="Arial" w:hAnsi="Arial" w:cs="Arial"/>
          <w:sz w:val="24"/>
          <w:szCs w:val="24"/>
        </w:rPr>
        <w:t xml:space="preserve"> r. </w:t>
      </w:r>
      <w:r w:rsidRPr="00D80258">
        <w:rPr>
          <w:rFonts w:ascii="Arial" w:hAnsi="Arial" w:cs="Arial"/>
          <w:bCs/>
          <w:sz w:val="24"/>
          <w:szCs w:val="24"/>
        </w:rPr>
        <w:t xml:space="preserve">oraz </w:t>
      </w:r>
      <w:r w:rsidRPr="00D80258">
        <w:rPr>
          <w:rFonts w:ascii="Arial" w:hAnsi="Arial" w:cs="Arial"/>
          <w:sz w:val="24"/>
          <w:szCs w:val="24"/>
        </w:rPr>
        <w:t xml:space="preserve">zamieszczenie na stronie internetowej </w:t>
      </w:r>
      <w:r w:rsidRPr="00D80258"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D80258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 w:rsidRPr="00D80258">
        <w:rPr>
          <w:rFonts w:ascii="Arial" w:eastAsia="MS Mincho" w:hAnsi="Arial" w:cs="Arial"/>
          <w:sz w:val="24"/>
          <w:szCs w:val="24"/>
        </w:rPr>
        <w:t>B</w:t>
      </w:r>
      <w:r w:rsidR="0043228E">
        <w:rPr>
          <w:rFonts w:ascii="Arial" w:eastAsia="MS Mincho" w:hAnsi="Arial" w:cs="Arial"/>
          <w:sz w:val="24"/>
          <w:szCs w:val="24"/>
        </w:rPr>
        <w:t xml:space="preserve">iuletynie Informacji Publicznej </w:t>
      </w:r>
      <w:hyperlink w:history="1">
        <w:r w:rsidRPr="00D8025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www.bip.piotrkow.pl, zakładka</w:t>
        </w:r>
      </w:hyperlink>
      <w:r w:rsidRPr="00D80258">
        <w:rPr>
          <w:rFonts w:ascii="Arial" w:hAnsi="Arial" w:cs="Arial"/>
          <w:sz w:val="24"/>
          <w:szCs w:val="24"/>
        </w:rPr>
        <w:t>: Gospodarka nieruchomościami →Informacje o wynikach przetargów →rok 202</w:t>
      </w:r>
      <w:r w:rsidR="00345F21" w:rsidRPr="00D80258">
        <w:rPr>
          <w:rFonts w:ascii="Arial" w:hAnsi="Arial" w:cs="Arial"/>
          <w:sz w:val="24"/>
          <w:szCs w:val="24"/>
        </w:rPr>
        <w:t>2</w:t>
      </w:r>
      <w:r w:rsidRPr="00D80258">
        <w:rPr>
          <w:rFonts w:ascii="Arial" w:hAnsi="Arial" w:cs="Arial"/>
          <w:sz w:val="24"/>
          <w:szCs w:val="24"/>
        </w:rPr>
        <w:t>.</w:t>
      </w:r>
    </w:p>
    <w:p w:rsidR="00CA771C" w:rsidRDefault="00CA771C" w:rsidP="00CA771C">
      <w:pPr>
        <w:spacing w:after="0" w:line="360" w:lineRule="auto"/>
        <w:ind w:left="4956" w:hanging="4956"/>
        <w:rPr>
          <w:rFonts w:ascii="Arial" w:eastAsia="MS Mincho" w:hAnsi="Arial" w:cs="Arial"/>
          <w:sz w:val="24"/>
          <w:szCs w:val="24"/>
          <w:lang w:eastAsia="pl-PL"/>
        </w:rPr>
      </w:pPr>
    </w:p>
    <w:p w:rsidR="00CA771C" w:rsidRPr="00DD1313" w:rsidRDefault="00CA771C" w:rsidP="00CA771C">
      <w:pPr>
        <w:spacing w:after="0" w:line="360" w:lineRule="auto"/>
        <w:ind w:left="4956" w:hanging="4956"/>
        <w:rPr>
          <w:rFonts w:ascii="Arial" w:eastAsia="MS Mincho" w:hAnsi="Arial" w:cs="Arial"/>
          <w:sz w:val="24"/>
          <w:szCs w:val="24"/>
          <w:lang w:eastAsia="pl-PL"/>
        </w:rPr>
      </w:pPr>
      <w:r w:rsidRPr="00DD1313">
        <w:rPr>
          <w:rFonts w:ascii="Arial" w:eastAsia="MS Mincho" w:hAnsi="Arial" w:cs="Arial"/>
          <w:sz w:val="24"/>
          <w:szCs w:val="24"/>
          <w:lang w:eastAsia="pl-PL"/>
        </w:rPr>
        <w:t xml:space="preserve">Z upoważnienia Prezydenta Miasta </w:t>
      </w:r>
    </w:p>
    <w:p w:rsidR="00CA771C" w:rsidRPr="00DD1313" w:rsidRDefault="00CA771C" w:rsidP="00CA771C">
      <w:pPr>
        <w:spacing w:after="0" w:line="360" w:lineRule="auto"/>
        <w:ind w:left="4956" w:hanging="4956"/>
        <w:rPr>
          <w:rFonts w:ascii="Arial" w:eastAsia="MS Mincho" w:hAnsi="Arial" w:cs="Arial"/>
          <w:sz w:val="24"/>
          <w:szCs w:val="24"/>
          <w:lang w:eastAsia="pl-PL"/>
        </w:rPr>
      </w:pPr>
      <w:r w:rsidRPr="00DD1313">
        <w:rPr>
          <w:rFonts w:ascii="Arial" w:eastAsia="MS Mincho" w:hAnsi="Arial" w:cs="Arial"/>
          <w:sz w:val="24"/>
          <w:szCs w:val="24"/>
          <w:lang w:eastAsia="pl-PL"/>
        </w:rPr>
        <w:t>(-)</w:t>
      </w:r>
      <w:r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Pr="00DD1313">
        <w:rPr>
          <w:rFonts w:ascii="Arial" w:eastAsia="MS Mincho" w:hAnsi="Arial" w:cs="Arial"/>
          <w:sz w:val="24"/>
          <w:szCs w:val="24"/>
          <w:lang w:eastAsia="pl-PL"/>
        </w:rPr>
        <w:t>Ad</w:t>
      </w:r>
      <w:r>
        <w:rPr>
          <w:rFonts w:ascii="Arial" w:eastAsia="MS Mincho" w:hAnsi="Arial" w:cs="Arial"/>
          <w:sz w:val="24"/>
          <w:szCs w:val="24"/>
          <w:lang w:eastAsia="pl-PL"/>
        </w:rPr>
        <w:t>am</w:t>
      </w:r>
      <w:r w:rsidRPr="00DD1313">
        <w:rPr>
          <w:rFonts w:ascii="Arial" w:eastAsia="MS Mincho" w:hAnsi="Arial" w:cs="Arial"/>
          <w:sz w:val="24"/>
          <w:szCs w:val="24"/>
          <w:lang w:eastAsia="pl-PL"/>
        </w:rPr>
        <w:t xml:space="preserve"> Ka</w:t>
      </w:r>
      <w:r>
        <w:rPr>
          <w:rFonts w:ascii="Arial" w:eastAsia="MS Mincho" w:hAnsi="Arial" w:cs="Arial"/>
          <w:sz w:val="24"/>
          <w:szCs w:val="24"/>
          <w:lang w:eastAsia="pl-PL"/>
        </w:rPr>
        <w:t>rzewnik</w:t>
      </w:r>
    </w:p>
    <w:p w:rsidR="00CA771C" w:rsidRPr="00DD1313" w:rsidRDefault="00CA771C" w:rsidP="00CA771C">
      <w:pPr>
        <w:spacing w:after="0" w:line="360" w:lineRule="auto"/>
        <w:ind w:left="4956" w:hanging="4956"/>
        <w:rPr>
          <w:rFonts w:ascii="Arial" w:eastAsia="MS Mincho" w:hAnsi="Arial" w:cs="Arial"/>
          <w:sz w:val="24"/>
          <w:szCs w:val="24"/>
          <w:lang w:eastAsia="pl-PL"/>
        </w:rPr>
      </w:pPr>
      <w:r w:rsidRPr="00DD1313">
        <w:rPr>
          <w:rFonts w:ascii="Arial" w:eastAsia="MS Mincho" w:hAnsi="Arial" w:cs="Arial"/>
          <w:sz w:val="24"/>
          <w:szCs w:val="24"/>
          <w:lang w:eastAsia="pl-PL"/>
        </w:rPr>
        <w:t>Wiceprezydent Miasta</w:t>
      </w:r>
    </w:p>
    <w:p w:rsidR="00B2330F" w:rsidRPr="00D80258" w:rsidRDefault="00B2330F" w:rsidP="00D802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6354" w:rsidRPr="00D80258" w:rsidRDefault="0053687A" w:rsidP="00D80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0258">
        <w:rPr>
          <w:rFonts w:ascii="Arial" w:hAnsi="Arial" w:cs="Arial"/>
          <w:sz w:val="24"/>
          <w:szCs w:val="24"/>
        </w:rPr>
        <w:t xml:space="preserve">Piotrków Trybunalski, dnia </w:t>
      </w:r>
      <w:r w:rsidR="0043228E">
        <w:rPr>
          <w:rFonts w:ascii="Arial" w:hAnsi="Arial" w:cs="Arial"/>
          <w:sz w:val="24"/>
          <w:szCs w:val="24"/>
        </w:rPr>
        <w:t>19</w:t>
      </w:r>
      <w:r w:rsidR="002A5DCF" w:rsidRPr="00D80258">
        <w:rPr>
          <w:rFonts w:ascii="Arial" w:hAnsi="Arial" w:cs="Arial"/>
          <w:sz w:val="24"/>
          <w:szCs w:val="24"/>
        </w:rPr>
        <w:t xml:space="preserve"> </w:t>
      </w:r>
      <w:r w:rsidR="00D0248C" w:rsidRPr="00D80258">
        <w:rPr>
          <w:rFonts w:ascii="Arial" w:hAnsi="Arial" w:cs="Arial"/>
          <w:sz w:val="24"/>
          <w:szCs w:val="24"/>
        </w:rPr>
        <w:t>lipca</w:t>
      </w:r>
      <w:r w:rsidRPr="00D80258">
        <w:rPr>
          <w:rFonts w:ascii="Arial" w:hAnsi="Arial" w:cs="Arial"/>
          <w:sz w:val="24"/>
          <w:szCs w:val="24"/>
        </w:rPr>
        <w:t xml:space="preserve"> 202</w:t>
      </w:r>
      <w:r w:rsidR="00613A72" w:rsidRPr="00D80258">
        <w:rPr>
          <w:rFonts w:ascii="Arial" w:hAnsi="Arial" w:cs="Arial"/>
          <w:sz w:val="24"/>
          <w:szCs w:val="24"/>
        </w:rPr>
        <w:t>2</w:t>
      </w:r>
      <w:r w:rsidRPr="00D80258">
        <w:rPr>
          <w:rFonts w:ascii="Arial" w:hAnsi="Arial" w:cs="Arial"/>
          <w:sz w:val="24"/>
          <w:szCs w:val="24"/>
        </w:rPr>
        <w:t xml:space="preserve"> r.</w:t>
      </w:r>
    </w:p>
    <w:sectPr w:rsidR="00F16354" w:rsidRPr="00D80258" w:rsidSect="00D0248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E"/>
    <w:rsid w:val="0006109B"/>
    <w:rsid w:val="00090608"/>
    <w:rsid w:val="000906E1"/>
    <w:rsid w:val="00097684"/>
    <w:rsid w:val="000D002B"/>
    <w:rsid w:val="00132D7C"/>
    <w:rsid w:val="00150F7F"/>
    <w:rsid w:val="00152CD7"/>
    <w:rsid w:val="00193CAB"/>
    <w:rsid w:val="001C303B"/>
    <w:rsid w:val="002A5DCF"/>
    <w:rsid w:val="002B59BB"/>
    <w:rsid w:val="002B7BA0"/>
    <w:rsid w:val="002C2C9E"/>
    <w:rsid w:val="002D5034"/>
    <w:rsid w:val="002E404E"/>
    <w:rsid w:val="00314393"/>
    <w:rsid w:val="00345F21"/>
    <w:rsid w:val="00355652"/>
    <w:rsid w:val="00393CD4"/>
    <w:rsid w:val="003E574F"/>
    <w:rsid w:val="003F5BE6"/>
    <w:rsid w:val="00405C27"/>
    <w:rsid w:val="0043228E"/>
    <w:rsid w:val="004A72FF"/>
    <w:rsid w:val="004D4FF7"/>
    <w:rsid w:val="00513170"/>
    <w:rsid w:val="00515D99"/>
    <w:rsid w:val="0053687A"/>
    <w:rsid w:val="00560835"/>
    <w:rsid w:val="005C12F1"/>
    <w:rsid w:val="005E5C9C"/>
    <w:rsid w:val="00613A72"/>
    <w:rsid w:val="00641569"/>
    <w:rsid w:val="00667C95"/>
    <w:rsid w:val="006706EF"/>
    <w:rsid w:val="006912E6"/>
    <w:rsid w:val="006B11D4"/>
    <w:rsid w:val="006F59CC"/>
    <w:rsid w:val="00750274"/>
    <w:rsid w:val="0079532D"/>
    <w:rsid w:val="007C5C6F"/>
    <w:rsid w:val="007C6EB7"/>
    <w:rsid w:val="00825B86"/>
    <w:rsid w:val="00865F5C"/>
    <w:rsid w:val="008820E4"/>
    <w:rsid w:val="00907557"/>
    <w:rsid w:val="00912647"/>
    <w:rsid w:val="00974C9E"/>
    <w:rsid w:val="009C26E2"/>
    <w:rsid w:val="009C2E8D"/>
    <w:rsid w:val="009D39C6"/>
    <w:rsid w:val="00A326CB"/>
    <w:rsid w:val="00A44A9C"/>
    <w:rsid w:val="00AA4221"/>
    <w:rsid w:val="00AD5024"/>
    <w:rsid w:val="00AF25E9"/>
    <w:rsid w:val="00B2330F"/>
    <w:rsid w:val="00BD5F72"/>
    <w:rsid w:val="00C10099"/>
    <w:rsid w:val="00C22CA8"/>
    <w:rsid w:val="00C44884"/>
    <w:rsid w:val="00C76DA3"/>
    <w:rsid w:val="00CA771C"/>
    <w:rsid w:val="00CE3789"/>
    <w:rsid w:val="00D0248C"/>
    <w:rsid w:val="00D55BA3"/>
    <w:rsid w:val="00D665B7"/>
    <w:rsid w:val="00D80258"/>
    <w:rsid w:val="00D821A3"/>
    <w:rsid w:val="00E57F59"/>
    <w:rsid w:val="00F01A81"/>
    <w:rsid w:val="00F16354"/>
    <w:rsid w:val="00F202AC"/>
    <w:rsid w:val="00F66A78"/>
    <w:rsid w:val="00FD3937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AD66-F653-4BDE-8087-1A46B6B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8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5368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3687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5368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2021-10-04T11:09:00Z</cp:lastPrinted>
  <dcterms:created xsi:type="dcterms:W3CDTF">2022-07-19T12:24:00Z</dcterms:created>
  <dcterms:modified xsi:type="dcterms:W3CDTF">2022-07-19T12:24:00Z</dcterms:modified>
</cp:coreProperties>
</file>