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1437" w14:textId="77777777" w:rsidR="002447CD" w:rsidRDefault="002447CD" w:rsidP="0074491C">
      <w:pPr>
        <w:pStyle w:val="Bezodstpw"/>
        <w:rPr>
          <w:rFonts w:ascii="Arial" w:hAnsi="Arial" w:cs="Arial"/>
          <w:sz w:val="24"/>
          <w:szCs w:val="24"/>
        </w:rPr>
      </w:pPr>
    </w:p>
    <w:p w14:paraId="571A5680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WZÓR  </w:t>
      </w:r>
      <w:r w:rsidRPr="00B64EA9">
        <w:rPr>
          <w:rFonts w:ascii="Arial" w:hAnsi="Arial" w:cs="Arial"/>
          <w:b/>
        </w:rPr>
        <w:t>UMOW</w:t>
      </w:r>
      <w:r>
        <w:rPr>
          <w:rFonts w:ascii="Arial" w:hAnsi="Arial" w:cs="Arial"/>
          <w:b/>
        </w:rPr>
        <w:t>Y</w:t>
      </w:r>
      <w:r w:rsidRPr="00B64EA9">
        <w:rPr>
          <w:rFonts w:ascii="Arial" w:hAnsi="Arial" w:cs="Arial"/>
          <w:b/>
        </w:rPr>
        <w:t xml:space="preserve">  Nr ……………………</w:t>
      </w:r>
    </w:p>
    <w:p w14:paraId="28754225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35775085" w14:textId="77777777" w:rsidR="000C7CD7" w:rsidRPr="00B64EA9" w:rsidRDefault="000C7CD7" w:rsidP="000C7CD7">
      <w:pPr>
        <w:pStyle w:val="Bezodstpw"/>
        <w:spacing w:line="276" w:lineRule="auto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Zawarta w dniu…………………………….roku  w Piotrkowie  Trybunalskim pomiędzy:</w:t>
      </w:r>
    </w:p>
    <w:p w14:paraId="3D58D84E" w14:textId="77777777" w:rsidR="000C7CD7" w:rsidRPr="00B64EA9" w:rsidRDefault="000C7CD7" w:rsidP="000C7CD7">
      <w:pPr>
        <w:pStyle w:val="Bezodstpw"/>
        <w:spacing w:line="276" w:lineRule="auto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Miastem Piotrków Trybunalski, Pasaż Karola Rudowskiego nr 10, 97 – 300 Piotrków Trybunalski, NIP: 771-27-98-771, REGON: 590648468, w imieniu, którego występuje Kierownik Referatu Gospodarki Nieruchomościami Urzędu Miasta  Piotrkowa Trybunalskiego, Pani Agnieszka </w:t>
      </w:r>
      <w:proofErr w:type="spellStart"/>
      <w:r w:rsidRPr="00B64EA9">
        <w:rPr>
          <w:rFonts w:ascii="Arial" w:hAnsi="Arial" w:cs="Arial"/>
        </w:rPr>
        <w:t>Kosela</w:t>
      </w:r>
      <w:proofErr w:type="spellEnd"/>
      <w:r w:rsidRPr="00B64EA9">
        <w:rPr>
          <w:rFonts w:ascii="Arial" w:hAnsi="Arial" w:cs="Arial"/>
        </w:rPr>
        <w:t>, zwanym dalej „Organem”</w:t>
      </w:r>
    </w:p>
    <w:p w14:paraId="146F07F3" w14:textId="77777777" w:rsidR="000C7CD7" w:rsidRPr="00B64EA9" w:rsidRDefault="000C7CD7" w:rsidP="000C7CD7">
      <w:pPr>
        <w:pStyle w:val="Bezodstpw"/>
        <w:spacing w:line="276" w:lineRule="auto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a</w:t>
      </w:r>
    </w:p>
    <w:p w14:paraId="0290A011" w14:textId="77777777" w:rsidR="000C7CD7" w:rsidRDefault="000C7CD7" w:rsidP="000C7CD7">
      <w:pPr>
        <w:pStyle w:val="Bezodstpw"/>
        <w:spacing w:line="276" w:lineRule="auto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rzeczoznawcą majątkowym </w:t>
      </w:r>
      <w:r>
        <w:rPr>
          <w:rFonts w:ascii="Arial" w:hAnsi="Arial" w:cs="Arial"/>
        </w:rPr>
        <w:t>…………………………….</w:t>
      </w:r>
      <w:r w:rsidRPr="00B64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p w14:paraId="015954CB" w14:textId="78F04347" w:rsidR="000C7CD7" w:rsidRPr="00B64EA9" w:rsidRDefault="00567B38" w:rsidP="000C7CD7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uprawnień …………</w:t>
      </w:r>
      <w:r w:rsidR="000C7CD7" w:rsidRPr="00B64EA9">
        <w:rPr>
          <w:rFonts w:ascii="Arial" w:hAnsi="Arial" w:cs="Arial"/>
        </w:rPr>
        <w:t xml:space="preserve">, wpisaną do CEIDG, NIP </w:t>
      </w:r>
      <w:r>
        <w:rPr>
          <w:rFonts w:ascii="Arial" w:hAnsi="Arial" w:cs="Arial"/>
        </w:rPr>
        <w:t>……………….</w:t>
      </w:r>
      <w:r w:rsidR="000C7CD7" w:rsidRPr="00B64EA9">
        <w:rPr>
          <w:rFonts w:ascii="Arial" w:hAnsi="Arial" w:cs="Arial"/>
        </w:rPr>
        <w:t>, zwanym dalej „Wykonawcą”.</w:t>
      </w:r>
    </w:p>
    <w:p w14:paraId="5B168E18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0B560ED9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1</w:t>
      </w:r>
    </w:p>
    <w:p w14:paraId="7F846349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14E1DA2A" w14:textId="77777777" w:rsidR="000C7CD7" w:rsidRPr="00B64EA9" w:rsidRDefault="000C7CD7" w:rsidP="000C7CD7">
      <w:pPr>
        <w:pStyle w:val="Bezodstpw"/>
        <w:spacing w:line="276" w:lineRule="auto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   </w:t>
      </w:r>
      <w:r w:rsidRPr="00B64EA9">
        <w:rPr>
          <w:rFonts w:ascii="Arial" w:hAnsi="Arial" w:cs="Arial"/>
        </w:rPr>
        <w:t xml:space="preserve">Organ zamawia wykonanie, a Wykonawca zobowiązuje się wykonać operaty szacunkowe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dla potrzeb prowadzonych w Referacie Gospodarki Nieruchomościami Urzędu Miasta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Piotrkowa Trybunalskiego postępowań administracyjnych w zakresie: </w:t>
      </w:r>
    </w:p>
    <w:p w14:paraId="377B2D70" w14:textId="77777777" w:rsidR="000C7CD7" w:rsidRPr="002E4A46" w:rsidRDefault="000C7CD7" w:rsidP="000C7C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2E4A46">
        <w:rPr>
          <w:rFonts w:ascii="Arial" w:hAnsi="Arial" w:cs="Arial"/>
        </w:rPr>
        <w:t xml:space="preserve">ustalania opłat </w:t>
      </w:r>
      <w:proofErr w:type="spellStart"/>
      <w:r w:rsidRPr="002E4A46">
        <w:rPr>
          <w:rFonts w:ascii="Arial" w:hAnsi="Arial" w:cs="Arial"/>
        </w:rPr>
        <w:t>adiacenckich</w:t>
      </w:r>
      <w:proofErr w:type="spellEnd"/>
      <w:r w:rsidRPr="002E4A46">
        <w:rPr>
          <w:rFonts w:ascii="Arial" w:hAnsi="Arial" w:cs="Arial"/>
        </w:rPr>
        <w:t xml:space="preserve"> w skutek podziałów nieruchomości,</w:t>
      </w:r>
    </w:p>
    <w:p w14:paraId="0B8AF3AA" w14:textId="77777777" w:rsidR="000C7CD7" w:rsidRPr="002E4A46" w:rsidRDefault="000C7CD7" w:rsidP="000C7C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2E4A46">
        <w:rPr>
          <w:rFonts w:ascii="Arial" w:hAnsi="Arial" w:cs="Arial"/>
        </w:rPr>
        <w:t xml:space="preserve">ustalania opłat </w:t>
      </w:r>
      <w:proofErr w:type="spellStart"/>
      <w:r w:rsidRPr="002E4A46">
        <w:rPr>
          <w:rFonts w:ascii="Arial" w:hAnsi="Arial" w:cs="Arial"/>
        </w:rPr>
        <w:t>adiacenckich</w:t>
      </w:r>
      <w:proofErr w:type="spellEnd"/>
      <w:r w:rsidRPr="002E4A46">
        <w:rPr>
          <w:rFonts w:ascii="Arial" w:hAnsi="Arial" w:cs="Arial"/>
        </w:rPr>
        <w:t xml:space="preserve"> z tytułu wybudowanych urządzeń infrastruktury technicznej.</w:t>
      </w:r>
    </w:p>
    <w:p w14:paraId="6CB2694B" w14:textId="77777777" w:rsidR="000C7CD7" w:rsidRDefault="000C7CD7" w:rsidP="000C7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4A46">
        <w:rPr>
          <w:rFonts w:ascii="Arial" w:hAnsi="Arial" w:cs="Arial"/>
        </w:rPr>
        <w:t xml:space="preserve">       a także potwierdzenia aktualności sporządzonego operatu i sporządzenia aktualizacji   </w:t>
      </w:r>
      <w:r w:rsidRPr="002E4A46">
        <w:rPr>
          <w:rFonts w:ascii="Arial" w:hAnsi="Arial" w:cs="Arial"/>
        </w:rPr>
        <w:br/>
        <w:t xml:space="preserve">       operatu.</w:t>
      </w:r>
    </w:p>
    <w:p w14:paraId="137E465A" w14:textId="77777777" w:rsidR="000C7CD7" w:rsidRPr="00B64EA9" w:rsidRDefault="000C7CD7" w:rsidP="000C7C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64EA9">
        <w:rPr>
          <w:rFonts w:ascii="Arial" w:hAnsi="Arial" w:cs="Arial"/>
        </w:rPr>
        <w:t xml:space="preserve">Wykonanie operatów szacunkowych zlecane będzie sukcesywnie w miarę 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Pr="00B64EA9">
        <w:rPr>
          <w:rFonts w:ascii="Arial" w:hAnsi="Arial" w:cs="Arial"/>
        </w:rPr>
        <w:t xml:space="preserve">  bieżących potrzeb wynikających z działalności Organu, na podstawie wysłanego 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za pośrednictwem platformy  </w:t>
      </w:r>
      <w:proofErr w:type="spellStart"/>
      <w:r w:rsidRPr="00B64EA9">
        <w:rPr>
          <w:rFonts w:ascii="Arial" w:hAnsi="Arial" w:cs="Arial"/>
        </w:rPr>
        <w:t>ePUAP</w:t>
      </w:r>
      <w:proofErr w:type="spellEnd"/>
      <w:r w:rsidRPr="00B64EA9">
        <w:rPr>
          <w:rFonts w:ascii="Arial" w:hAnsi="Arial" w:cs="Arial"/>
        </w:rPr>
        <w:t xml:space="preserve"> postanowienia o powoływaniu rzeczoznawcy 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   majątkowego, jako biegłego w postępowaniu administracyjnym, w którym określony 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>będzie  przedmiot wyceny.</w:t>
      </w:r>
    </w:p>
    <w:p w14:paraId="6E5DB7F2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Wszystkie czynności podjęte przez Wykonawcę w celu wykonania zamówienia </w:t>
      </w:r>
      <w:r>
        <w:rPr>
          <w:rFonts w:ascii="Arial" w:hAnsi="Arial" w:cs="Arial"/>
        </w:rPr>
        <w:t xml:space="preserve">dokonane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po wydaniu postanowienia, o którym mowa w § 1 </w:t>
      </w:r>
      <w:r>
        <w:rPr>
          <w:rFonts w:ascii="Arial" w:hAnsi="Arial" w:cs="Arial"/>
        </w:rPr>
        <w:t>ust. 2 są czynnościami</w:t>
      </w:r>
      <w:r w:rsidRPr="00B64EA9">
        <w:rPr>
          <w:rFonts w:ascii="Arial" w:hAnsi="Arial" w:cs="Arial"/>
        </w:rPr>
        <w:t xml:space="preserve"> biegłego </w:t>
      </w: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w rozumieniu Kodeksu postępowania administracyjnego i podlegają </w:t>
      </w:r>
      <w:r>
        <w:rPr>
          <w:rFonts w:ascii="Arial" w:hAnsi="Arial" w:cs="Arial"/>
        </w:rPr>
        <w:t>przepisom tej ustawy</w:t>
      </w:r>
    </w:p>
    <w:p w14:paraId="1C66A32C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>Umowa obejmuje sporządzanie opera</w:t>
      </w:r>
      <w:r>
        <w:rPr>
          <w:rFonts w:ascii="Arial" w:hAnsi="Arial" w:cs="Arial"/>
        </w:rPr>
        <w:t>tów szacunkowych, które dotyczą</w:t>
      </w:r>
      <w:r w:rsidRPr="00B64EA9">
        <w:rPr>
          <w:rFonts w:ascii="Arial" w:hAnsi="Arial" w:cs="Arial"/>
        </w:rPr>
        <w:t xml:space="preserve"> nieruchomości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położonych w obrębie ad</w:t>
      </w:r>
      <w:r>
        <w:rPr>
          <w:rFonts w:ascii="Arial" w:hAnsi="Arial" w:cs="Arial"/>
        </w:rPr>
        <w:t>ministracyjnym Miasta Piotrkowa</w:t>
      </w:r>
      <w:r w:rsidRPr="00B64EA9">
        <w:rPr>
          <w:rFonts w:ascii="Arial" w:hAnsi="Arial" w:cs="Arial"/>
        </w:rPr>
        <w:t xml:space="preserve"> Trybunalskiego</w:t>
      </w:r>
      <w:r>
        <w:rPr>
          <w:rFonts w:ascii="Arial" w:hAnsi="Arial" w:cs="Arial"/>
        </w:rPr>
        <w:t>.</w:t>
      </w:r>
    </w:p>
    <w:p w14:paraId="288E83F6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Ustalona wysokość wynagrodzenia za sporządzony jednostkowy operat szacunkowy nie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ulega zmianie w przypadku, gdy Organ uzupełni wydane postanowienie o powołaniu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biegłego poprzez wskazanie do wyceny w opinii kolejnych działek, które wchodzą w skład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nieruchomości objętej postępowaniem administracyjnym.</w:t>
      </w:r>
    </w:p>
    <w:p w14:paraId="7E6937F3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>Na Wykonawcy ciąży obowiązek przeprowa</w:t>
      </w:r>
      <w:r>
        <w:rPr>
          <w:rFonts w:ascii="Arial" w:hAnsi="Arial" w:cs="Arial"/>
        </w:rPr>
        <w:t xml:space="preserve">dzenia oględzin nieruchomości </w:t>
      </w:r>
      <w:r w:rsidRPr="00B64EA9">
        <w:rPr>
          <w:rFonts w:ascii="Arial" w:hAnsi="Arial" w:cs="Arial"/>
        </w:rPr>
        <w:t xml:space="preserve">z udziałem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stron oraz </w:t>
      </w:r>
      <w:r>
        <w:rPr>
          <w:rFonts w:ascii="Arial" w:hAnsi="Arial" w:cs="Arial"/>
        </w:rPr>
        <w:t xml:space="preserve">sporządzania </w:t>
      </w:r>
      <w:r w:rsidRPr="00B64EA9">
        <w:rPr>
          <w:rFonts w:ascii="Arial" w:hAnsi="Arial" w:cs="Arial"/>
        </w:rPr>
        <w:t>dokumentacj</w:t>
      </w:r>
      <w:r>
        <w:rPr>
          <w:rFonts w:ascii="Arial" w:hAnsi="Arial" w:cs="Arial"/>
        </w:rPr>
        <w:t>i</w:t>
      </w:r>
      <w:r w:rsidRPr="00B64EA9">
        <w:rPr>
          <w:rFonts w:ascii="Arial" w:hAnsi="Arial" w:cs="Arial"/>
        </w:rPr>
        <w:t xml:space="preserve"> fotograficzn</w:t>
      </w:r>
      <w:r>
        <w:rPr>
          <w:rFonts w:ascii="Arial" w:hAnsi="Arial" w:cs="Arial"/>
        </w:rPr>
        <w:t>ej</w:t>
      </w:r>
      <w:r w:rsidRPr="00B64EA9">
        <w:rPr>
          <w:rFonts w:ascii="Arial" w:hAnsi="Arial" w:cs="Arial"/>
        </w:rPr>
        <w:t>. O mie</w:t>
      </w:r>
      <w:r>
        <w:rPr>
          <w:rFonts w:ascii="Arial" w:hAnsi="Arial" w:cs="Arial"/>
        </w:rPr>
        <w:t>jscu i terminie</w:t>
      </w:r>
      <w:r w:rsidRPr="00B64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przeprowadzenia oględzin zawiadami</w:t>
      </w:r>
      <w:r>
        <w:rPr>
          <w:rFonts w:ascii="Arial" w:hAnsi="Arial" w:cs="Arial"/>
        </w:rPr>
        <w:t xml:space="preserve">a organ prowadzący postępowanie </w:t>
      </w:r>
      <w:r w:rsidRPr="00B64EA9">
        <w:rPr>
          <w:rFonts w:ascii="Arial" w:hAnsi="Arial" w:cs="Arial"/>
        </w:rPr>
        <w:t xml:space="preserve">w postanowieniu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o powołaniu biegłego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rzeczoznawcy majątkowego. Strona ma prawo brać udział w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oględzinach, może zadawać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>pytania oraz składać wyjaśnienia.</w:t>
      </w:r>
    </w:p>
    <w:p w14:paraId="25945F56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 xml:space="preserve">Protokół z oględzin sporządza Wykonawca. Protokół  będzie stanowił załącznik do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   operatu.</w:t>
      </w:r>
    </w:p>
    <w:p w14:paraId="481A3C09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>Wykonawca zobowiązany jest dołączyć do każdego operatu:</w:t>
      </w:r>
    </w:p>
    <w:p w14:paraId="317DFE49" w14:textId="77777777" w:rsidR="000C7CD7" w:rsidRDefault="000C7CD7" w:rsidP="000C7CD7">
      <w:pPr>
        <w:pStyle w:val="Bezodstpw"/>
        <w:numPr>
          <w:ilvl w:val="0"/>
          <w:numId w:val="22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Zestawienie transakcji nieruchomości podobnych stanowiących podstawę wyceny </w:t>
      </w:r>
      <w:r>
        <w:rPr>
          <w:rFonts w:ascii="Arial" w:hAnsi="Arial" w:cs="Arial"/>
        </w:rPr>
        <w:t xml:space="preserve">                         </w:t>
      </w:r>
      <w:r w:rsidRPr="00B64EA9">
        <w:rPr>
          <w:rFonts w:ascii="Arial" w:hAnsi="Arial" w:cs="Arial"/>
        </w:rPr>
        <w:t xml:space="preserve">z podaniem nazwy ulicy, numeru ewidencyjnego działki, powierzchni, obrębu, daty transakcji. Na żądanie Zamawiającego wynikające z potrzeby oceny dowodu </w:t>
      </w:r>
      <w:r>
        <w:rPr>
          <w:rFonts w:ascii="Arial" w:hAnsi="Arial" w:cs="Arial"/>
        </w:rPr>
        <w:t xml:space="preserve">                             </w:t>
      </w:r>
      <w:r w:rsidRPr="00B64EA9">
        <w:rPr>
          <w:rFonts w:ascii="Arial" w:hAnsi="Arial" w:cs="Arial"/>
        </w:rPr>
        <w:t>w postępowaniu administracyjnym, do którego został sporządzony operat szacunkowy, Wykonawca przekaże dodatkowe informacje, w pełni identyfikujące transakcje i nieruchomości porównawcze w szczególności  numer aktu notarialnego.</w:t>
      </w:r>
    </w:p>
    <w:p w14:paraId="49910844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5BF6F90F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2CBDA4EB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026C9781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1AFCD1F5" w14:textId="77777777" w:rsidR="000C7CD7" w:rsidRPr="00443CE1" w:rsidRDefault="000C7CD7" w:rsidP="000C7CD7">
      <w:pPr>
        <w:pStyle w:val="Bezodstpw"/>
        <w:numPr>
          <w:ilvl w:val="0"/>
          <w:numId w:val="22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lastRenderedPageBreak/>
        <w:t>Dokumentację fotograficzną nieruchomości. Jeśli nieruchomość składa się                       z więcej niż jednej działki Wykonawca zobowiązany jest dołączyć do operatu dokumentację fotograficzną każdej z nich, wraz z opisem, której części nieruchomości albo budynku  dotyczy.</w:t>
      </w:r>
    </w:p>
    <w:p w14:paraId="700F7048" w14:textId="77777777" w:rsidR="000C7CD7" w:rsidRPr="00B64EA9" w:rsidRDefault="000C7CD7" w:rsidP="000C7CD7">
      <w:pPr>
        <w:pStyle w:val="Bezodstpw"/>
        <w:numPr>
          <w:ilvl w:val="0"/>
          <w:numId w:val="22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Protokół z oględzin nieruchomości;</w:t>
      </w:r>
    </w:p>
    <w:p w14:paraId="1B53678E" w14:textId="77777777" w:rsidR="000C7CD7" w:rsidRPr="00B64EA9" w:rsidRDefault="000C7CD7" w:rsidP="000C7CD7">
      <w:pPr>
        <w:pStyle w:val="Bezodstpw"/>
        <w:numPr>
          <w:ilvl w:val="0"/>
          <w:numId w:val="22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Istotne dokumenty wykorzystane przy jego sporządzeniu;</w:t>
      </w:r>
    </w:p>
    <w:p w14:paraId="69B86D8D" w14:textId="77777777" w:rsidR="000C7CD7" w:rsidRPr="00B64EA9" w:rsidRDefault="000C7CD7" w:rsidP="000C7CD7">
      <w:pPr>
        <w:pStyle w:val="Bezodstpw"/>
        <w:numPr>
          <w:ilvl w:val="0"/>
          <w:numId w:val="22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Informację o przeznaczeniu nieruchomości wynikającym z dokumentu planistycznego bądź  wypis z badania dokumentów planistycznych.</w:t>
      </w:r>
    </w:p>
    <w:p w14:paraId="634FB88D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Wykonawca zobowiązany jest wykonać operat </w:t>
      </w:r>
      <w:r>
        <w:rPr>
          <w:rFonts w:ascii="Arial" w:hAnsi="Arial" w:cs="Arial"/>
        </w:rPr>
        <w:t xml:space="preserve">dla nieruchomości objętej </w:t>
      </w:r>
      <w:r w:rsidRPr="00B64EA9">
        <w:rPr>
          <w:rFonts w:ascii="Arial" w:hAnsi="Arial" w:cs="Arial"/>
        </w:rPr>
        <w:t xml:space="preserve">postanowieniem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o powołaniu biegłego rzeczoznawcy majątkowego w jednym egzemplarzu, w postaci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papierowej  (wydruk A4 umieszczony w plastikowej teczce umożliwiającej dołączenie do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akt sprawy), używając własnych materiałów  i narzędzi. </w:t>
      </w:r>
    </w:p>
    <w:p w14:paraId="0467DC82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Wykonawca skompletuje we własnym zakresie i na własny koszt  dokumentację    </w:t>
      </w:r>
      <w:r w:rsidRPr="00B64EA9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niezbędną do wykonania operatów szacunkowych stanowiących przedmiot umowy. </w:t>
      </w:r>
    </w:p>
    <w:p w14:paraId="1F830E31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Organ może nieodpłatnie przekazać ww. dokumentację Wykonawcy w przypadku, </w:t>
      </w:r>
      <w:r w:rsidRPr="00B64EA9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>gdy będzie znajdowała się w jego posiadaniu.</w:t>
      </w:r>
    </w:p>
    <w:p w14:paraId="01C432AA" w14:textId="77777777" w:rsidR="000C7CD7" w:rsidRPr="00B64EA9" w:rsidRDefault="00C21DE6" w:rsidP="000C7CD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C7CD7" w:rsidRPr="00B64EA9">
        <w:rPr>
          <w:rFonts w:ascii="Arial" w:hAnsi="Arial" w:cs="Arial"/>
        </w:rPr>
        <w:t>.</w:t>
      </w:r>
      <w:r w:rsidR="000C7CD7">
        <w:rPr>
          <w:rFonts w:ascii="Arial" w:hAnsi="Arial" w:cs="Arial"/>
        </w:rPr>
        <w:t xml:space="preserve"> </w:t>
      </w:r>
      <w:r w:rsidR="000C7CD7" w:rsidRPr="00B64EA9">
        <w:rPr>
          <w:rFonts w:ascii="Arial" w:hAnsi="Arial" w:cs="Arial"/>
        </w:rPr>
        <w:t xml:space="preserve">Wykonawca wyraża zgodę na doręczanie wszelkiej korespondencji, w tym pism                       </w:t>
      </w:r>
      <w:r w:rsidR="000C7CD7" w:rsidRPr="00B64EA9">
        <w:rPr>
          <w:rFonts w:ascii="Arial" w:hAnsi="Arial" w:cs="Arial"/>
        </w:rPr>
        <w:br/>
      </w:r>
      <w:r w:rsidR="000C7CD7">
        <w:rPr>
          <w:rFonts w:ascii="Arial" w:hAnsi="Arial" w:cs="Arial"/>
        </w:rPr>
        <w:t xml:space="preserve">   </w:t>
      </w:r>
      <w:r w:rsidR="000C7CD7" w:rsidRPr="00B64EA9">
        <w:rPr>
          <w:rFonts w:ascii="Arial" w:hAnsi="Arial" w:cs="Arial"/>
        </w:rPr>
        <w:t xml:space="preserve">     w toczących się postępowaniach administracyjnych, za pośrednictwem platformy  </w:t>
      </w:r>
      <w:proofErr w:type="spellStart"/>
      <w:r w:rsidR="000C7CD7" w:rsidRPr="00B64EA9">
        <w:rPr>
          <w:rFonts w:ascii="Arial" w:hAnsi="Arial" w:cs="Arial"/>
        </w:rPr>
        <w:t>ePUAP</w:t>
      </w:r>
      <w:proofErr w:type="spellEnd"/>
      <w:r w:rsidR="000C7CD7" w:rsidRPr="00B64EA9">
        <w:rPr>
          <w:rFonts w:ascii="Arial" w:hAnsi="Arial" w:cs="Arial"/>
        </w:rPr>
        <w:t xml:space="preserve"> </w:t>
      </w:r>
      <w:r w:rsidR="000C7CD7">
        <w:rPr>
          <w:rFonts w:ascii="Arial" w:hAnsi="Arial" w:cs="Arial"/>
        </w:rPr>
        <w:t xml:space="preserve">   </w:t>
      </w:r>
      <w:r w:rsidR="000C7CD7">
        <w:rPr>
          <w:rFonts w:ascii="Arial" w:hAnsi="Arial" w:cs="Arial"/>
        </w:rPr>
        <w:br/>
        <w:t xml:space="preserve">        </w:t>
      </w:r>
      <w:r w:rsidR="000C7CD7" w:rsidRPr="00B64EA9">
        <w:rPr>
          <w:rFonts w:ascii="Arial" w:hAnsi="Arial" w:cs="Arial"/>
        </w:rPr>
        <w:t>na  adres wskazany we wniosku o wpis na listę rzeczoznawców  majątkowych.</w:t>
      </w:r>
    </w:p>
    <w:p w14:paraId="5ED85476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2C2D0F42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2</w:t>
      </w:r>
    </w:p>
    <w:p w14:paraId="57AF2008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746CB090" w14:textId="4D37512D" w:rsidR="000C7CD7" w:rsidRPr="00B64EA9" w:rsidRDefault="000C7CD7" w:rsidP="000C7CD7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Umowa zostaje zawarta na czas określony do dnia </w:t>
      </w:r>
      <w:r>
        <w:rPr>
          <w:rFonts w:ascii="Arial" w:hAnsi="Arial" w:cs="Arial"/>
        </w:rPr>
        <w:t xml:space="preserve"> </w:t>
      </w:r>
      <w:r w:rsidR="00927B94">
        <w:rPr>
          <w:rFonts w:ascii="Arial" w:hAnsi="Arial" w:cs="Arial"/>
        </w:rPr>
        <w:t>……………………………………..</w:t>
      </w:r>
      <w:r w:rsidRPr="00B64EA9">
        <w:rPr>
          <w:rFonts w:ascii="Arial" w:hAnsi="Arial" w:cs="Arial"/>
        </w:rPr>
        <w:t>.</w:t>
      </w:r>
    </w:p>
    <w:p w14:paraId="08BE8677" w14:textId="77777777" w:rsidR="000C7CD7" w:rsidRDefault="000C7CD7" w:rsidP="000C7CD7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Za wykonanie każdego operatu szacunkowego, do którego sporządzenia Wykonawca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 xml:space="preserve">został zobligowany postanowieniem o powołaniu biegłego rzeczoznawcy majątkowego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 xml:space="preserve">uważa się jego złożenie w </w:t>
      </w:r>
      <w:r>
        <w:rPr>
          <w:rFonts w:ascii="Arial" w:hAnsi="Arial" w:cs="Arial"/>
        </w:rPr>
        <w:t>siedzibie Urzędu Miasta</w:t>
      </w:r>
      <w:r w:rsidRPr="00B64EA9">
        <w:rPr>
          <w:rFonts w:ascii="Arial" w:hAnsi="Arial" w:cs="Arial"/>
        </w:rPr>
        <w:t xml:space="preserve"> Piotrkowa Trybunalskiego Biura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>Obsługi Mieszkańcó</w:t>
      </w:r>
      <w:r>
        <w:rPr>
          <w:rFonts w:ascii="Arial" w:hAnsi="Arial" w:cs="Arial"/>
        </w:rPr>
        <w:t xml:space="preserve">w </w:t>
      </w:r>
      <w:r w:rsidRPr="00B64EA9">
        <w:rPr>
          <w:rFonts w:ascii="Arial" w:hAnsi="Arial" w:cs="Arial"/>
        </w:rPr>
        <w:t>przy ul. Szkolnej nr 28</w:t>
      </w:r>
      <w:r>
        <w:rPr>
          <w:rFonts w:ascii="Arial" w:hAnsi="Arial" w:cs="Arial"/>
        </w:rPr>
        <w:t xml:space="preserve"> lub Pasażu Rudowskiego nr 10</w:t>
      </w:r>
      <w:r w:rsidRPr="00B64EA9">
        <w:rPr>
          <w:rFonts w:ascii="Arial" w:hAnsi="Arial" w:cs="Arial"/>
        </w:rPr>
        <w:t xml:space="preserve"> w terminie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br/>
        <w:t xml:space="preserve"> ………………………….. od daty </w:t>
      </w:r>
      <w:r w:rsidRPr="0012182B">
        <w:rPr>
          <w:rFonts w:ascii="Arial" w:hAnsi="Arial" w:cs="Arial"/>
        </w:rPr>
        <w:t>odbioru</w:t>
      </w:r>
      <w:r>
        <w:rPr>
          <w:rFonts w:ascii="Arial" w:hAnsi="Arial" w:cs="Arial"/>
        </w:rPr>
        <w:t xml:space="preserve"> wyżej wymienionego</w:t>
      </w:r>
      <w:r w:rsidRPr="0012182B">
        <w:rPr>
          <w:rFonts w:ascii="Arial" w:hAnsi="Arial" w:cs="Arial"/>
        </w:rPr>
        <w:t xml:space="preserve"> postanowienia</w:t>
      </w:r>
      <w:r>
        <w:rPr>
          <w:rFonts w:ascii="Arial" w:hAnsi="Arial" w:cs="Arial"/>
        </w:rPr>
        <w:t>.</w:t>
      </w:r>
      <w:r w:rsidRPr="00121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</w:p>
    <w:p w14:paraId="10394A57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0E5AD8C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3</w:t>
      </w:r>
    </w:p>
    <w:p w14:paraId="063F8158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4D51CA43" w14:textId="77777777" w:rsidR="000C7CD7" w:rsidRPr="0032728F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Strony ustalają wynagrodzenie za należycie wykonane wyceny nieruchomości   </w:t>
      </w:r>
      <w:r w:rsidRPr="00B64EA9">
        <w:rPr>
          <w:rFonts w:ascii="Arial" w:hAnsi="Arial" w:cs="Arial"/>
        </w:rPr>
        <w:br/>
        <w:t xml:space="preserve"> zgodnie z Cennikiem Urzędu Miasta Piotrkowa Trybunalskiego z dnia   </w:t>
      </w:r>
      <w:r w:rsidRPr="00B64EA9">
        <w:rPr>
          <w:rFonts w:ascii="Arial" w:hAnsi="Arial" w:cs="Arial"/>
        </w:rPr>
        <w:br/>
        <w:t xml:space="preserve"> </w:t>
      </w:r>
      <w:r w:rsidR="00860DC6">
        <w:rPr>
          <w:rFonts w:ascii="Arial" w:hAnsi="Arial" w:cs="Arial"/>
        </w:rPr>
        <w:t>………………………. 2022 roku</w:t>
      </w:r>
      <w:r w:rsidRPr="00B64EA9">
        <w:rPr>
          <w:rFonts w:ascii="Arial" w:hAnsi="Arial" w:cs="Arial"/>
        </w:rPr>
        <w:t xml:space="preserve"> zwanym dalej jako „Cennik”, obowiązującym w czasie    </w:t>
      </w:r>
      <w:r w:rsidRPr="00B64EA9">
        <w:rPr>
          <w:rFonts w:ascii="Arial" w:hAnsi="Arial" w:cs="Arial"/>
        </w:rPr>
        <w:br/>
        <w:t xml:space="preserve"> sporządzania umowy.</w:t>
      </w:r>
    </w:p>
    <w:p w14:paraId="55C941A4" w14:textId="77777777" w:rsidR="000C7CD7" w:rsidRPr="00B64EA9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Za prawidłowo wykonany operat  szacunkowy, do którego sporządzenia Wykonawca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 xml:space="preserve">został zobligowany postanowieniem o powołaniu biegłego rzeczoznawcy majątkowego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>Organ zapłaci</w:t>
      </w:r>
      <w:r>
        <w:rPr>
          <w:rFonts w:ascii="Arial" w:hAnsi="Arial" w:cs="Arial"/>
        </w:rPr>
        <w:t xml:space="preserve"> Wykonawcy kwotę pieniężną</w:t>
      </w:r>
      <w:r w:rsidRPr="00B64EA9">
        <w:rPr>
          <w:rFonts w:ascii="Arial" w:hAnsi="Arial" w:cs="Arial"/>
        </w:rPr>
        <w:t xml:space="preserve"> wynikającą z przedłożonej </w:t>
      </w:r>
      <w:r>
        <w:rPr>
          <w:rFonts w:ascii="Arial" w:hAnsi="Arial" w:cs="Arial"/>
        </w:rPr>
        <w:t xml:space="preserve">faktury  </w:t>
      </w:r>
      <w:r>
        <w:rPr>
          <w:rFonts w:ascii="Arial" w:hAnsi="Arial" w:cs="Arial"/>
        </w:rPr>
        <w:br/>
        <w:t xml:space="preserve">  </w:t>
      </w:r>
      <w:r w:rsidRPr="00B64EA9">
        <w:rPr>
          <w:rFonts w:ascii="Arial" w:hAnsi="Arial" w:cs="Arial"/>
        </w:rPr>
        <w:t>VAT/rachunku.</w:t>
      </w:r>
    </w:p>
    <w:p w14:paraId="24E80E3E" w14:textId="77777777" w:rsidR="000C7CD7" w:rsidRPr="00B64EA9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Organ zapłaci Wykonawcy wynagrodzenie za faktyczną ilość prawidłowo wykonanych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>wycen nieruchomości sporządzonych w postaci operatów  szacunkowych.</w:t>
      </w:r>
    </w:p>
    <w:p w14:paraId="757715F2" w14:textId="77777777" w:rsidR="000C7CD7" w:rsidRPr="00B64EA9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Wykonawca akceptuje wynagrodzenie za wycenę nieruchomości wskazane w Cenniku, 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 xml:space="preserve">o którym mowa w  § 3 </w:t>
      </w:r>
      <w:r>
        <w:rPr>
          <w:rFonts w:ascii="Arial" w:hAnsi="Arial" w:cs="Arial"/>
        </w:rPr>
        <w:t>ust. 1</w:t>
      </w:r>
      <w:r w:rsidRPr="00B64EA9">
        <w:rPr>
          <w:rFonts w:ascii="Arial" w:hAnsi="Arial" w:cs="Arial"/>
        </w:rPr>
        <w:t>.</w:t>
      </w:r>
    </w:p>
    <w:p w14:paraId="7491D24E" w14:textId="77777777" w:rsidR="000C7CD7" w:rsidRPr="00B64EA9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Pod pojęciem wyceny nieruchomości należy rozumieć </w:t>
      </w:r>
      <w:r>
        <w:rPr>
          <w:rFonts w:ascii="Arial" w:hAnsi="Arial" w:cs="Arial"/>
        </w:rPr>
        <w:t>postępowanie w wyniku,</w:t>
      </w:r>
      <w:r w:rsidRPr="00B64EA9">
        <w:rPr>
          <w:rFonts w:ascii="Arial" w:hAnsi="Arial" w:cs="Arial"/>
        </w:rPr>
        <w:t xml:space="preserve"> którego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 xml:space="preserve">dokonuje się określenia wartości nieruchomości, w szczególności praw związanych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>z nieruchomością, prawa własności  i/ lub inny</w:t>
      </w:r>
      <w:r>
        <w:rPr>
          <w:rFonts w:ascii="Arial" w:hAnsi="Arial" w:cs="Arial"/>
        </w:rPr>
        <w:t>ch praw do</w:t>
      </w:r>
      <w:r w:rsidRPr="00B64EA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nieruchomości</w:t>
      </w:r>
      <w:r w:rsidRPr="00B64EA9">
        <w:rPr>
          <w:rFonts w:ascii="Arial" w:hAnsi="Arial" w:cs="Arial"/>
        </w:rPr>
        <w:t xml:space="preserve">, sporządzone 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>w formie operatu szacunkowego.</w:t>
      </w:r>
    </w:p>
    <w:p w14:paraId="193E0209" w14:textId="77777777" w:rsidR="000C7CD7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>Przez  nieruchomość zabudowaną należy rozum</w:t>
      </w:r>
      <w:r>
        <w:rPr>
          <w:rFonts w:ascii="Arial" w:hAnsi="Arial" w:cs="Arial"/>
        </w:rPr>
        <w:t xml:space="preserve">ieć nieruchomość wskazaną                                              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 xml:space="preserve">w postanowieniu o powołaniu biegłego rzeczoznawcy majątkowego, </w:t>
      </w:r>
      <w:r>
        <w:rPr>
          <w:rFonts w:ascii="Arial" w:hAnsi="Arial" w:cs="Arial"/>
        </w:rPr>
        <w:t xml:space="preserve">na której  </w:t>
      </w:r>
      <w:r>
        <w:rPr>
          <w:rFonts w:ascii="Arial" w:hAnsi="Arial" w:cs="Arial"/>
        </w:rPr>
        <w:br/>
        <w:t xml:space="preserve"> </w:t>
      </w:r>
      <w:r w:rsidRPr="00B64EA9">
        <w:rPr>
          <w:rFonts w:ascii="Arial" w:hAnsi="Arial" w:cs="Arial"/>
        </w:rPr>
        <w:t xml:space="preserve">zlokalizowany jest budynek lub obiekt budowlany lub nieruchomość, na której    </w:t>
      </w:r>
      <w:r w:rsidRPr="00B64EA9">
        <w:rPr>
          <w:rFonts w:ascii="Arial" w:hAnsi="Arial" w:cs="Arial"/>
        </w:rPr>
        <w:br/>
        <w:t xml:space="preserve"> zlokalizowane są budynki lub obiekty budowlane lub części takich budynków   </w:t>
      </w:r>
      <w:r w:rsidRPr="00B64EA9">
        <w:rPr>
          <w:rFonts w:ascii="Arial" w:hAnsi="Arial" w:cs="Arial"/>
        </w:rPr>
        <w:br/>
        <w:t xml:space="preserve"> obiektów.</w:t>
      </w:r>
    </w:p>
    <w:p w14:paraId="7AE0C4F2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1BF0622A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6FF2AE9C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4C219035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3EA60CB5" w14:textId="77777777" w:rsidR="000C7CD7" w:rsidRPr="00B64EA9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B64EA9">
        <w:rPr>
          <w:rFonts w:ascii="Arial" w:hAnsi="Arial" w:cs="Arial"/>
        </w:rPr>
        <w:t xml:space="preserve">W przypadku opóźnienia w wykonaniu operatu lub innego nienależytego wykonania   </w:t>
      </w:r>
      <w:r w:rsidRPr="00B64EA9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umowy, z przyczyn niezależnych od Wykonawcy, Wykonawca zobowiązany jest do  </w:t>
      </w:r>
      <w:r w:rsidRPr="00B64EA9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niezwłocznego pisemnego poinformowania Organu, </w:t>
      </w:r>
      <w:r>
        <w:rPr>
          <w:rFonts w:ascii="Arial" w:hAnsi="Arial" w:cs="Arial"/>
        </w:rPr>
        <w:t>za pośrednictwem platformy</w:t>
      </w:r>
      <w:r w:rsidRPr="00B64EA9">
        <w:rPr>
          <w:rFonts w:ascii="Arial" w:hAnsi="Arial" w:cs="Arial"/>
        </w:rPr>
        <w:t xml:space="preserve"> </w:t>
      </w:r>
      <w:proofErr w:type="spellStart"/>
      <w:r w:rsidRPr="00B64EA9">
        <w:rPr>
          <w:rFonts w:ascii="Arial" w:hAnsi="Arial" w:cs="Arial"/>
        </w:rPr>
        <w:t>ePUAP</w:t>
      </w:r>
      <w:proofErr w:type="spellEnd"/>
      <w:r w:rsidRPr="00B64E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</w:t>
      </w:r>
      <w:r w:rsidRPr="00B64EA9">
        <w:rPr>
          <w:rFonts w:ascii="Arial" w:hAnsi="Arial" w:cs="Arial"/>
        </w:rPr>
        <w:t>o przyczynach  opóźnienia.</w:t>
      </w:r>
    </w:p>
    <w:p w14:paraId="0342523A" w14:textId="77777777" w:rsidR="000C7CD7" w:rsidRPr="00443CE1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>Ceny określone w Cenniku, o którym mowa w § 3 ust. 1</w:t>
      </w:r>
      <w:r>
        <w:rPr>
          <w:rFonts w:ascii="Arial" w:hAnsi="Arial" w:cs="Arial"/>
        </w:rPr>
        <w:t xml:space="preserve"> są stałe w okresie</w:t>
      </w:r>
      <w:r w:rsidRPr="00B64EA9">
        <w:rPr>
          <w:rFonts w:ascii="Arial" w:hAnsi="Arial" w:cs="Arial"/>
        </w:rPr>
        <w:t xml:space="preserve">  obowiązywania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</w:t>
      </w:r>
      <w:r w:rsidRPr="00B64EA9">
        <w:rPr>
          <w:rFonts w:ascii="Arial" w:hAnsi="Arial" w:cs="Arial"/>
        </w:rPr>
        <w:t>umowy.</w:t>
      </w:r>
    </w:p>
    <w:p w14:paraId="22591FB6" w14:textId="77777777" w:rsidR="000C7CD7" w:rsidRPr="00BE2F34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>W przypadku wzrostu</w:t>
      </w:r>
      <w:r w:rsidR="00A5389B">
        <w:rPr>
          <w:rFonts w:ascii="Arial" w:hAnsi="Arial" w:cs="Arial"/>
        </w:rPr>
        <w:t xml:space="preserve"> stawki podatku VAT  cena netto</w:t>
      </w:r>
      <w:r w:rsidRPr="00B64EA9">
        <w:rPr>
          <w:rFonts w:ascii="Arial" w:hAnsi="Arial" w:cs="Arial"/>
        </w:rPr>
        <w:t xml:space="preserve"> pozostaje bez zmian.</w:t>
      </w:r>
    </w:p>
    <w:p w14:paraId="50225C24" w14:textId="77777777" w:rsidR="000C7CD7" w:rsidRPr="00B64EA9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Fakturę VAT/rachunek Wykonawca może wystawić nie wcześniej niż po upływie 14 </w:t>
      </w:r>
      <w:r w:rsidRPr="00B64EA9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>dni od złożenia operatu, pod warunkiem, że Organ</w:t>
      </w:r>
      <w:r>
        <w:rPr>
          <w:rFonts w:ascii="Arial" w:hAnsi="Arial" w:cs="Arial"/>
        </w:rPr>
        <w:t xml:space="preserve"> nie zgłosi w tym czasie </w:t>
      </w:r>
      <w:r w:rsidRPr="00B64EA9">
        <w:rPr>
          <w:rFonts w:ascii="Arial" w:hAnsi="Arial" w:cs="Arial"/>
        </w:rPr>
        <w:t xml:space="preserve">braków  lub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</w:t>
      </w:r>
      <w:r w:rsidRPr="00B64EA9">
        <w:rPr>
          <w:rFonts w:ascii="Arial" w:hAnsi="Arial" w:cs="Arial"/>
        </w:rPr>
        <w:t xml:space="preserve">nieprawidłowości w operacie. </w:t>
      </w:r>
    </w:p>
    <w:p w14:paraId="5135A572" w14:textId="77777777" w:rsidR="000C7CD7" w:rsidRPr="00B64EA9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Organ wypłaci Wykonawcy wynagrodzenie po usunięciu braków lub innych   </w:t>
      </w:r>
      <w:r w:rsidRPr="00B64EA9">
        <w:rPr>
          <w:rFonts w:ascii="Arial" w:hAnsi="Arial" w:cs="Arial"/>
        </w:rPr>
        <w:br/>
        <w:t xml:space="preserve">   nieprawidłowości, o których mowa w § 3 ust. 10.</w:t>
      </w:r>
    </w:p>
    <w:p w14:paraId="1218F47D" w14:textId="77777777" w:rsidR="000C7CD7" w:rsidRPr="00B64EA9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Podstawą do wystawienia przez Wykonawcę faktury VAT/rachunku będzie    </w:t>
      </w:r>
      <w:r w:rsidRPr="00B64EA9">
        <w:rPr>
          <w:rFonts w:ascii="Arial" w:hAnsi="Arial" w:cs="Arial"/>
        </w:rPr>
        <w:br/>
        <w:t xml:space="preserve">   podpisanie przez  uprawnionego pracownika Organu protokołu  przyjęcia operatu  </w:t>
      </w:r>
      <w:r w:rsidRPr="00B64EA9">
        <w:rPr>
          <w:rFonts w:ascii="Arial" w:hAnsi="Arial" w:cs="Arial"/>
        </w:rPr>
        <w:br/>
        <w:t xml:space="preserve">   szacunkowego oraz złożenie przez  Wykonawcę operatu w formie PDF.</w:t>
      </w:r>
    </w:p>
    <w:p w14:paraId="62680C5E" w14:textId="77777777" w:rsidR="000C7CD7" w:rsidRPr="00B64EA9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Fakturę VAT/rachunek należy wystawić na Miasto Piotrków Trybunalski, Pasaż    </w:t>
      </w:r>
      <w:r w:rsidRPr="00B64EA9">
        <w:rPr>
          <w:rFonts w:ascii="Arial" w:hAnsi="Arial" w:cs="Arial"/>
        </w:rPr>
        <w:br/>
        <w:t xml:space="preserve">   Karola  Rudowskiego nr 10, NIP 771-27-98-771.</w:t>
      </w:r>
    </w:p>
    <w:p w14:paraId="4CAF4B63" w14:textId="77777777" w:rsidR="000C7CD7" w:rsidRPr="009B7D04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B7D04">
        <w:rPr>
          <w:rFonts w:ascii="Arial" w:hAnsi="Arial" w:cs="Arial"/>
        </w:rPr>
        <w:t>Wynagrodzenie będzie płatne przelewem na rachunek Wykonawcy Nr :</w:t>
      </w:r>
      <w:r>
        <w:rPr>
          <w:rFonts w:ascii="Arial" w:hAnsi="Arial" w:cs="Arial"/>
        </w:rPr>
        <w:t xml:space="preserve"> </w:t>
      </w:r>
      <w:r w:rsidR="00C21DE6">
        <w:rPr>
          <w:rFonts w:ascii="Arial" w:hAnsi="Arial" w:cs="Arial"/>
        </w:rPr>
        <w:t>………………..</w:t>
      </w:r>
      <w:r w:rsidRPr="009B7D04">
        <w:rPr>
          <w:rFonts w:ascii="Arial" w:hAnsi="Arial" w:cs="Arial"/>
        </w:rPr>
        <w:t xml:space="preserve">  </w:t>
      </w:r>
      <w:r w:rsidR="00C21DE6">
        <w:rPr>
          <w:rFonts w:ascii="Arial" w:hAnsi="Arial" w:cs="Arial"/>
        </w:rPr>
        <w:t xml:space="preserve">   </w:t>
      </w:r>
      <w:r w:rsidR="00C21DE6">
        <w:rPr>
          <w:rFonts w:ascii="Arial" w:hAnsi="Arial" w:cs="Arial"/>
        </w:rPr>
        <w:br/>
        <w:t xml:space="preserve">   ………………………………………... </w:t>
      </w:r>
      <w:r w:rsidRPr="009B7D04">
        <w:rPr>
          <w:rFonts w:ascii="Arial" w:hAnsi="Arial" w:cs="Arial"/>
        </w:rPr>
        <w:t>w terminie 14 dni od daty otr</w:t>
      </w:r>
      <w:r>
        <w:rPr>
          <w:rFonts w:ascii="Arial" w:hAnsi="Arial" w:cs="Arial"/>
        </w:rPr>
        <w:t xml:space="preserve">zymania </w:t>
      </w:r>
      <w:r w:rsidRPr="009B7D04">
        <w:rPr>
          <w:rFonts w:ascii="Arial" w:hAnsi="Arial" w:cs="Arial"/>
        </w:rPr>
        <w:t xml:space="preserve">prawidłowo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</w:t>
      </w:r>
      <w:r w:rsidRPr="009B7D04">
        <w:rPr>
          <w:rFonts w:ascii="Arial" w:hAnsi="Arial" w:cs="Arial"/>
        </w:rPr>
        <w:t>sporządzonej faktury/rachunku.</w:t>
      </w:r>
    </w:p>
    <w:p w14:paraId="7BEBFB9D" w14:textId="77777777" w:rsidR="000C7CD7" w:rsidRPr="009B7D04" w:rsidRDefault="000C7CD7" w:rsidP="000C7CD7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B7D04">
        <w:rPr>
          <w:rFonts w:ascii="Arial" w:hAnsi="Arial" w:cs="Arial"/>
        </w:rPr>
        <w:t xml:space="preserve">Wykonawca oświadcza, że podany numer rachunku rozliczeniowego wykazywany we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</w:t>
      </w:r>
      <w:r w:rsidRPr="009B7D04">
        <w:rPr>
          <w:rFonts w:ascii="Arial" w:hAnsi="Arial" w:cs="Arial"/>
        </w:rPr>
        <w:t>wszystkich fakturach</w:t>
      </w:r>
      <w:r>
        <w:rPr>
          <w:rFonts w:ascii="Arial" w:hAnsi="Arial" w:cs="Arial"/>
        </w:rPr>
        <w:t xml:space="preserve">, </w:t>
      </w:r>
      <w:r w:rsidRPr="009B7D04">
        <w:rPr>
          <w:rFonts w:ascii="Arial" w:hAnsi="Arial" w:cs="Arial"/>
        </w:rPr>
        <w:t xml:space="preserve">które będą wystawiane w jego imieniu, jest rachunkiem dla którego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</w:t>
      </w:r>
      <w:r w:rsidRPr="009B7D04">
        <w:rPr>
          <w:rFonts w:ascii="Arial" w:hAnsi="Arial" w:cs="Arial"/>
        </w:rPr>
        <w:t>zgodnie z rozdziałem 3a ustawy z dnia 29 sierpnia 1997 r. Prawo bankowe (</w:t>
      </w:r>
      <w:proofErr w:type="spellStart"/>
      <w:r>
        <w:rPr>
          <w:rFonts w:ascii="Arial" w:hAnsi="Arial" w:cs="Arial"/>
        </w:rPr>
        <w:t>t.j.</w:t>
      </w:r>
      <w:r w:rsidRPr="009B7D04">
        <w:rPr>
          <w:rFonts w:ascii="Arial" w:hAnsi="Arial" w:cs="Arial"/>
        </w:rPr>
        <w:t>Dz.U</w:t>
      </w:r>
      <w:proofErr w:type="spellEnd"/>
      <w:r w:rsidRPr="009B7D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br/>
        <w:t xml:space="preserve">   z 2022</w:t>
      </w:r>
      <w:r w:rsidRPr="009B7D04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492</w:t>
      </w:r>
      <w:r w:rsidRPr="009B7D04">
        <w:rPr>
          <w:rFonts w:ascii="Arial" w:hAnsi="Arial" w:cs="Arial"/>
        </w:rPr>
        <w:t xml:space="preserve"> z późniejszymi zmianami) prowadzony jest rachunek VAT.</w:t>
      </w:r>
    </w:p>
    <w:p w14:paraId="2720B065" w14:textId="77777777" w:rsidR="000C7CD7" w:rsidRPr="009B7D04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 w:rsidRPr="009B7D04">
        <w:rPr>
          <w:rFonts w:ascii="Arial" w:hAnsi="Arial" w:cs="Arial"/>
        </w:rPr>
        <w:t xml:space="preserve">  Ostatnią fakturę/rachunek w danym roku rozliczeniowym należy dostarczyć do    </w:t>
      </w:r>
      <w:r w:rsidRPr="009B7D04">
        <w:rPr>
          <w:rFonts w:ascii="Arial" w:hAnsi="Arial" w:cs="Arial"/>
        </w:rPr>
        <w:br/>
        <w:t xml:space="preserve">  siedziby Organu nie później niż do 15 grudnia każdego roku.</w:t>
      </w:r>
    </w:p>
    <w:p w14:paraId="2C1BDDFF" w14:textId="77777777" w:rsidR="000C7CD7" w:rsidRPr="009B7D04" w:rsidRDefault="000C7CD7" w:rsidP="000C7CD7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 w:rsidRPr="009B7D04">
        <w:rPr>
          <w:rFonts w:ascii="Arial" w:hAnsi="Arial" w:cs="Arial"/>
        </w:rPr>
        <w:t xml:space="preserve">  Wykonawca nie może powierzyć wykonania niniejszej umowy osobom trzecim.</w:t>
      </w:r>
    </w:p>
    <w:p w14:paraId="4420482B" w14:textId="77777777" w:rsidR="000C7CD7" w:rsidRPr="00B64EA9" w:rsidRDefault="000C7CD7" w:rsidP="000C7CD7">
      <w:pPr>
        <w:pStyle w:val="Bezodstpw"/>
        <w:rPr>
          <w:rFonts w:ascii="Arial" w:hAnsi="Arial" w:cs="Arial"/>
        </w:rPr>
      </w:pPr>
    </w:p>
    <w:p w14:paraId="257D6CDE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4</w:t>
      </w:r>
    </w:p>
    <w:p w14:paraId="57C652EB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6E67EC24" w14:textId="77777777" w:rsidR="000C7CD7" w:rsidRPr="00B64EA9" w:rsidRDefault="000C7CD7" w:rsidP="00D80AC4">
      <w:pPr>
        <w:pStyle w:val="Bezodstpw"/>
        <w:numPr>
          <w:ilvl w:val="0"/>
          <w:numId w:val="34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W przypadku stwierdzenia w operacie szacunkowym sporządzonym na podstawie      </w:t>
      </w:r>
      <w:r w:rsidRPr="00B64EA9">
        <w:rPr>
          <w:rFonts w:ascii="Arial" w:hAnsi="Arial" w:cs="Arial"/>
        </w:rPr>
        <w:br/>
        <w:t xml:space="preserve">wydanego postanowienia  o powołaniu biegłego rzeczoznawcy braków lub innych </w:t>
      </w:r>
      <w:r w:rsidRPr="00B64EA9">
        <w:rPr>
          <w:rFonts w:ascii="Arial" w:hAnsi="Arial" w:cs="Arial"/>
        </w:rPr>
        <w:br/>
        <w:t>nieprawidłowości Organ ma prawo w ciągu 14 dni od dnia złożenia operatu:</w:t>
      </w:r>
    </w:p>
    <w:p w14:paraId="23DB1B10" w14:textId="77777777" w:rsidR="000C7CD7" w:rsidRPr="00B64EA9" w:rsidRDefault="000C7CD7" w:rsidP="000C7CD7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>zwrócić Wykonawcy  – operat,</w:t>
      </w:r>
    </w:p>
    <w:p w14:paraId="27AA0390" w14:textId="77777777" w:rsidR="000C7CD7" w:rsidRPr="00B64EA9" w:rsidRDefault="000C7CD7" w:rsidP="000C7CD7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 xml:space="preserve">żądać uzupełnienia operatu  lub jego części poprzez wyjaśnienie wszelkich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</w:t>
      </w:r>
      <w:r w:rsidRPr="00B64EA9">
        <w:rPr>
          <w:rFonts w:ascii="Arial" w:hAnsi="Arial" w:cs="Arial"/>
        </w:rPr>
        <w:t xml:space="preserve">wątpliwości  Organu oraz poprawienia błędów w operacie w terminie 7 dni  roboczych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</w:t>
      </w:r>
      <w:r w:rsidRPr="00B64EA9">
        <w:rPr>
          <w:rFonts w:ascii="Arial" w:hAnsi="Arial" w:cs="Arial"/>
        </w:rPr>
        <w:t xml:space="preserve">od daty powiadomienia za pośrednictwem platformy  </w:t>
      </w:r>
      <w:proofErr w:type="spellStart"/>
      <w:r w:rsidRPr="00B64EA9">
        <w:rPr>
          <w:rFonts w:ascii="Arial" w:hAnsi="Arial" w:cs="Arial"/>
        </w:rPr>
        <w:t>ePUAP</w:t>
      </w:r>
      <w:proofErr w:type="spellEnd"/>
      <w:r w:rsidRPr="00B64EA9">
        <w:rPr>
          <w:rFonts w:ascii="Arial" w:hAnsi="Arial" w:cs="Arial"/>
        </w:rPr>
        <w:t xml:space="preserve"> lub drogą mailową. </w:t>
      </w:r>
    </w:p>
    <w:p w14:paraId="4057817B" w14:textId="77777777" w:rsidR="000C7CD7" w:rsidRPr="00B64EA9" w:rsidRDefault="000C7CD7" w:rsidP="000C7CD7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 xml:space="preserve">W przypadku, gdy Wykonawca nie pokwituje odbioru pisma od Organu, żądającego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</w:t>
      </w:r>
      <w:r w:rsidRPr="00B64EA9">
        <w:rPr>
          <w:rFonts w:ascii="Arial" w:hAnsi="Arial" w:cs="Arial"/>
        </w:rPr>
        <w:t xml:space="preserve">uzupełnienia bądź poprawienia powstałych w operacie błędów, za datę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</w:t>
      </w:r>
      <w:r w:rsidRPr="00B64EA9">
        <w:rPr>
          <w:rFonts w:ascii="Arial" w:hAnsi="Arial" w:cs="Arial"/>
        </w:rPr>
        <w:t xml:space="preserve">powiadomienia Wykonawcy przyjmuje się 4 dzień roboczy od daty powiadomienia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B64EA9">
        <w:rPr>
          <w:rFonts w:ascii="Arial" w:hAnsi="Arial" w:cs="Arial"/>
        </w:rPr>
        <w:t xml:space="preserve">przez Organ, dokonanego za pośrednictwem platformy  </w:t>
      </w:r>
      <w:proofErr w:type="spellStart"/>
      <w:r w:rsidRPr="00B64EA9">
        <w:rPr>
          <w:rFonts w:ascii="Arial" w:hAnsi="Arial" w:cs="Arial"/>
        </w:rPr>
        <w:t>ePUAP</w:t>
      </w:r>
      <w:proofErr w:type="spellEnd"/>
      <w:r w:rsidRPr="00B64EA9">
        <w:rPr>
          <w:rFonts w:ascii="Arial" w:hAnsi="Arial" w:cs="Arial"/>
        </w:rPr>
        <w:t>.</w:t>
      </w:r>
    </w:p>
    <w:p w14:paraId="780F212C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    </w:t>
      </w:r>
      <w:r w:rsidRPr="00B64EA9">
        <w:rPr>
          <w:rFonts w:ascii="Arial" w:hAnsi="Arial" w:cs="Arial"/>
        </w:rPr>
        <w:t>Prawo Organu, o którym mowa § 4 ust. 1 pkt</w:t>
      </w:r>
      <w:r>
        <w:rPr>
          <w:rFonts w:ascii="Arial" w:hAnsi="Arial" w:cs="Arial"/>
        </w:rPr>
        <w:t xml:space="preserve"> 2, realizowane jest w postaci</w:t>
      </w:r>
      <w:r w:rsidRPr="00B64EA9">
        <w:rPr>
          <w:rFonts w:ascii="Arial" w:hAnsi="Arial" w:cs="Arial"/>
        </w:rPr>
        <w:t xml:space="preserve">  uwag i zapytań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przekazywanych Wykonawcy w formie pisemnej za pośrednictwem platformy  </w:t>
      </w:r>
      <w:proofErr w:type="spellStart"/>
      <w:r w:rsidRPr="00B64EA9">
        <w:rPr>
          <w:rFonts w:ascii="Arial" w:hAnsi="Arial" w:cs="Arial"/>
        </w:rPr>
        <w:t>ePUAP</w:t>
      </w:r>
      <w:proofErr w:type="spellEnd"/>
      <w:r w:rsidRPr="00B64EA9">
        <w:rPr>
          <w:rFonts w:ascii="Arial" w:hAnsi="Arial" w:cs="Arial"/>
        </w:rPr>
        <w:t>.</w:t>
      </w:r>
    </w:p>
    <w:p w14:paraId="77789ED9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Wykonawca zobowiązany jest na własny koszt do poprawienia zwróconego operatu </w:t>
      </w:r>
      <w:r w:rsidRPr="00B64EA9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szacunkowego, jego uzupełnienia lub wyjaśnienia wątpliwości w terminie 7 dni    </w:t>
      </w:r>
      <w:r w:rsidRPr="00B64EA9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>roboczych od  daty powiadomienia, o którym mowa § 4 ust. 1 pkt. 2.</w:t>
      </w:r>
    </w:p>
    <w:p w14:paraId="6972F36D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Jeśli braki lub inne nieprawidłowości w operatach dostarczonych przez Wykonawcę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    zostają ujawnione po terminie określonym w  § 4 ust. 1, to Organ</w:t>
      </w:r>
      <w:r>
        <w:rPr>
          <w:rFonts w:ascii="Arial" w:hAnsi="Arial" w:cs="Arial"/>
        </w:rPr>
        <w:t xml:space="preserve"> ma prawo</w:t>
      </w:r>
      <w:r w:rsidRPr="00B64EA9">
        <w:rPr>
          <w:rFonts w:ascii="Arial" w:hAnsi="Arial" w:cs="Arial"/>
        </w:rPr>
        <w:t xml:space="preserve"> żądać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uzupełnienia braków lub usunięcia innych nieprawidłowości </w:t>
      </w:r>
      <w:r>
        <w:rPr>
          <w:rFonts w:ascii="Arial" w:hAnsi="Arial" w:cs="Arial"/>
        </w:rPr>
        <w:t xml:space="preserve">bez </w:t>
      </w:r>
      <w:r w:rsidRPr="00B64EA9">
        <w:rPr>
          <w:rFonts w:ascii="Arial" w:hAnsi="Arial" w:cs="Arial"/>
        </w:rPr>
        <w:t xml:space="preserve">dodatkowego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wynagrodzenia w terminie 7</w:t>
      </w:r>
      <w:r>
        <w:rPr>
          <w:rFonts w:ascii="Arial" w:hAnsi="Arial" w:cs="Arial"/>
        </w:rPr>
        <w:t xml:space="preserve"> dni od pisemnego powiadomienia</w:t>
      </w:r>
      <w:r w:rsidRPr="00B64EA9">
        <w:rPr>
          <w:rFonts w:ascii="Arial" w:hAnsi="Arial" w:cs="Arial"/>
        </w:rPr>
        <w:t xml:space="preserve">  Wykonawcy za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pośrednictwem platformy  </w:t>
      </w:r>
      <w:proofErr w:type="spellStart"/>
      <w:r w:rsidRPr="00B64EA9">
        <w:rPr>
          <w:rFonts w:ascii="Arial" w:hAnsi="Arial" w:cs="Arial"/>
        </w:rPr>
        <w:t>ePUAP</w:t>
      </w:r>
      <w:proofErr w:type="spellEnd"/>
      <w:r w:rsidRPr="00B64EA9">
        <w:rPr>
          <w:rFonts w:ascii="Arial" w:hAnsi="Arial" w:cs="Arial"/>
        </w:rPr>
        <w:t>. Powyższe upr</w:t>
      </w:r>
      <w:r>
        <w:rPr>
          <w:rFonts w:ascii="Arial" w:hAnsi="Arial" w:cs="Arial"/>
        </w:rPr>
        <w:t xml:space="preserve">awnienie </w:t>
      </w:r>
      <w:r w:rsidRPr="00B64EA9">
        <w:rPr>
          <w:rFonts w:ascii="Arial" w:hAnsi="Arial" w:cs="Arial"/>
        </w:rPr>
        <w:t xml:space="preserve">przysługuje Organowi </w:t>
      </w: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w terminie 12  miesięcy od dostarczenia operatu  szacunkowego.</w:t>
      </w:r>
    </w:p>
    <w:p w14:paraId="79F17B87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401CEF91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311F5B87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1B071952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7A631901" w14:textId="77777777" w:rsidR="000C7CD7" w:rsidRPr="00B64EA9" w:rsidRDefault="000C7CD7" w:rsidP="000C7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lastRenderedPageBreak/>
        <w:t xml:space="preserve">5. </w:t>
      </w: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>W przypadku odmowy dokonania stosownych zmian</w:t>
      </w:r>
      <w:r>
        <w:rPr>
          <w:rFonts w:ascii="Arial" w:hAnsi="Arial" w:cs="Arial"/>
        </w:rPr>
        <w:t xml:space="preserve"> w operacie Organ zastrzega </w:t>
      </w:r>
      <w:r w:rsidRPr="00B64EA9">
        <w:rPr>
          <w:rFonts w:ascii="Arial" w:hAnsi="Arial" w:cs="Arial"/>
        </w:rPr>
        <w:t xml:space="preserve">sobie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prawo wydania postanowienia o </w:t>
      </w:r>
      <w:r>
        <w:rPr>
          <w:rFonts w:ascii="Arial" w:hAnsi="Arial" w:cs="Arial"/>
        </w:rPr>
        <w:t xml:space="preserve">odwołaniu biegłego rzeczoznawcy majątkowego 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(Wykonawcy), na które nie służy zażalenie.</w:t>
      </w:r>
    </w:p>
    <w:p w14:paraId="46C340BC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4B97526C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5</w:t>
      </w:r>
    </w:p>
    <w:p w14:paraId="0741E92E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069B4B6D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 xml:space="preserve">Jeżeli z przyczyn niezależnych od Wykonawcy nie będzie możliwe sporządzenie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    </w:t>
      </w:r>
      <w:r w:rsidRPr="00B64EA9">
        <w:rPr>
          <w:rFonts w:ascii="Arial" w:hAnsi="Arial" w:cs="Arial"/>
        </w:rPr>
        <w:t xml:space="preserve">operatu wówczas Organ zwróci Wykonawcy uzasadnione koszty poniesione   </w:t>
      </w:r>
      <w:r w:rsidRPr="00B64EA9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       </w:t>
      </w:r>
      <w:r w:rsidRPr="00B64EA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w związku z czynnościami podjętymi w celu wykonania operatu szacunkowego,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B64EA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jednakże nie więcej niż 8%  wartości netto wynagrodzenia (plus podatek VAT, </w:t>
      </w: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br/>
        <w:t xml:space="preserve">           w </w:t>
      </w:r>
      <w:r w:rsidRPr="00B64EA9">
        <w:rPr>
          <w:rFonts w:ascii="Arial" w:hAnsi="Arial" w:cs="Arial"/>
        </w:rPr>
        <w:t xml:space="preserve">przypadku Wykonawcy, który podlega opodatkowaniu podatkiem VAT) za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B64EA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dany operat szacunkowy. Na Wykonawcy spoczywa obowiązek udokumentowania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B64EA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>poniesionych kosztów.</w:t>
      </w:r>
    </w:p>
    <w:p w14:paraId="0EA9538A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64EA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W razie opóźnienia Wykonawcy w realizacji zlecenia operatu szacunkowego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     </w:t>
      </w:r>
      <w:r w:rsidRPr="00B64EA9">
        <w:rPr>
          <w:rFonts w:ascii="Arial" w:hAnsi="Arial" w:cs="Arial"/>
        </w:rPr>
        <w:t>przekraczającego termin 14 dni na wykonanie operatu lub w przypadku złoże</w:t>
      </w:r>
      <w:r>
        <w:rPr>
          <w:rFonts w:ascii="Arial" w:hAnsi="Arial" w:cs="Arial"/>
        </w:rPr>
        <w:t xml:space="preserve">nia          </w:t>
      </w:r>
      <w:r>
        <w:rPr>
          <w:rFonts w:ascii="Arial" w:hAnsi="Arial" w:cs="Arial"/>
        </w:rPr>
        <w:br/>
        <w:t xml:space="preserve">           operatu </w:t>
      </w:r>
      <w:r w:rsidRPr="00B64EA9">
        <w:rPr>
          <w:rFonts w:ascii="Arial" w:hAnsi="Arial" w:cs="Arial"/>
        </w:rPr>
        <w:t xml:space="preserve">zawierającego braki lub inne nieprawidłowości w wyniku uwag i zapytań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B64EA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>skierowanych do Wykonawcy  w trybie § 4 ust.2, Organ może:</w:t>
      </w:r>
    </w:p>
    <w:p w14:paraId="10F69ECA" w14:textId="77777777" w:rsidR="000C7CD7" w:rsidRPr="00B64EA9" w:rsidRDefault="000C7CD7" w:rsidP="000C7CD7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B64EA9">
        <w:rPr>
          <w:rFonts w:ascii="Arial" w:hAnsi="Arial" w:cs="Arial"/>
        </w:rPr>
        <w:t>wedle uznania wydać postanowienie o odwołaniu biegłego rzeczoznawc</w:t>
      </w:r>
      <w:r>
        <w:rPr>
          <w:rFonts w:ascii="Arial" w:hAnsi="Arial" w:cs="Arial"/>
        </w:rPr>
        <w:t xml:space="preserve">y 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majątkowego (Wykonawcy) stanowiące podstawę zlecenia,</w:t>
      </w:r>
    </w:p>
    <w:p w14:paraId="60367410" w14:textId="77777777" w:rsidR="000C7CD7" w:rsidRPr="00B64EA9" w:rsidRDefault="000C7CD7" w:rsidP="000C7CD7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Pr="00B64EA9">
        <w:rPr>
          <w:rFonts w:ascii="Arial" w:hAnsi="Arial" w:cs="Arial"/>
        </w:rPr>
        <w:t xml:space="preserve">zastosować art. 88 ustawy z dnia 14 czerwca 1960 r. Kodeks postępowania 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B64EA9">
        <w:rPr>
          <w:rFonts w:ascii="Arial" w:hAnsi="Arial" w:cs="Arial"/>
        </w:rPr>
        <w:t>administracyjnego (</w:t>
      </w:r>
      <w:proofErr w:type="spellStart"/>
      <w:r w:rsidRPr="00B64EA9">
        <w:rPr>
          <w:rFonts w:ascii="Arial" w:hAnsi="Arial" w:cs="Arial"/>
        </w:rPr>
        <w:t>t.j</w:t>
      </w:r>
      <w:proofErr w:type="spellEnd"/>
      <w:r w:rsidRPr="00B64E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5389B">
        <w:rPr>
          <w:rFonts w:ascii="Arial" w:hAnsi="Arial" w:cs="Arial"/>
        </w:rPr>
        <w:t>Dz. U. z 2021 r. poz. 735</w:t>
      </w:r>
      <w:r w:rsidRPr="00B64EA9">
        <w:rPr>
          <w:rFonts w:ascii="Arial" w:hAnsi="Arial" w:cs="Arial"/>
        </w:rPr>
        <w:t xml:space="preserve"> ze zm.).</w:t>
      </w:r>
    </w:p>
    <w:p w14:paraId="240F6AFF" w14:textId="77777777" w:rsidR="000C7CD7" w:rsidRPr="00D43B21" w:rsidRDefault="000C7CD7" w:rsidP="000C7CD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  </w:t>
      </w:r>
      <w:r w:rsidRPr="00B64EA9">
        <w:rPr>
          <w:rFonts w:ascii="Arial" w:hAnsi="Arial" w:cs="Arial"/>
        </w:rPr>
        <w:t xml:space="preserve">W razie opóźnienia Wykonawcy w uzupełnieniu braków lub innych nieprawidłowości, </w:t>
      </w:r>
      <w:r>
        <w:rPr>
          <w:rFonts w:ascii="Arial" w:hAnsi="Arial" w:cs="Arial"/>
        </w:rPr>
        <w:t xml:space="preserve">    </w:t>
      </w:r>
      <w:r w:rsidRPr="00D43B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      </w:t>
      </w:r>
      <w:r w:rsidRPr="00D43B21">
        <w:rPr>
          <w:rFonts w:ascii="Arial" w:hAnsi="Arial" w:cs="Arial"/>
        </w:rPr>
        <w:t xml:space="preserve">o których mowa w § 4 ust.4 ma zastosowanie art.88 ustawy z dnia 14 czerwca                    </w:t>
      </w:r>
      <w:r w:rsidRPr="00D43B21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    </w:t>
      </w:r>
      <w:r w:rsidRPr="00D43B21">
        <w:rPr>
          <w:rFonts w:ascii="Arial" w:hAnsi="Arial" w:cs="Arial"/>
        </w:rPr>
        <w:t>1960 r. Kodeks postępowania administracyjnego (</w:t>
      </w:r>
      <w:proofErr w:type="spellStart"/>
      <w:r w:rsidRPr="00D43B21">
        <w:rPr>
          <w:rFonts w:ascii="Arial" w:hAnsi="Arial" w:cs="Arial"/>
        </w:rPr>
        <w:t>t.j</w:t>
      </w:r>
      <w:proofErr w:type="spellEnd"/>
      <w:r w:rsidRPr="00D43B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5389B">
        <w:rPr>
          <w:rFonts w:ascii="Arial" w:hAnsi="Arial" w:cs="Arial"/>
        </w:rPr>
        <w:t>Dz. U. z 2021</w:t>
      </w:r>
      <w:r w:rsidRPr="00D43B21">
        <w:rPr>
          <w:rFonts w:ascii="Arial" w:hAnsi="Arial" w:cs="Arial"/>
        </w:rPr>
        <w:t xml:space="preserve"> r. poz. </w:t>
      </w:r>
      <w:r w:rsidR="00A5389B">
        <w:rPr>
          <w:rFonts w:ascii="Arial" w:hAnsi="Arial" w:cs="Arial"/>
        </w:rPr>
        <w:t>735</w:t>
      </w:r>
      <w:r w:rsidRPr="00D43B21">
        <w:rPr>
          <w:rFonts w:ascii="Arial" w:hAnsi="Arial" w:cs="Arial"/>
        </w:rPr>
        <w:t xml:space="preserve"> ze   </w:t>
      </w:r>
      <w:r w:rsidRPr="00D43B21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  </w:t>
      </w:r>
      <w:r w:rsidRPr="00D43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D43B21">
        <w:rPr>
          <w:rFonts w:ascii="Arial" w:hAnsi="Arial" w:cs="Arial"/>
        </w:rPr>
        <w:t>zm.).</w:t>
      </w:r>
    </w:p>
    <w:p w14:paraId="7E8882AA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6</w:t>
      </w:r>
    </w:p>
    <w:p w14:paraId="56099F47" w14:textId="77777777" w:rsidR="000C7CD7" w:rsidRDefault="000C7CD7" w:rsidP="000C7CD7">
      <w:pPr>
        <w:pStyle w:val="Bezodstpw"/>
        <w:rPr>
          <w:rFonts w:ascii="Arial" w:hAnsi="Arial" w:cs="Arial"/>
        </w:rPr>
      </w:pPr>
    </w:p>
    <w:p w14:paraId="4A3059CF" w14:textId="77777777" w:rsidR="000C7CD7" w:rsidRPr="00C536FC" w:rsidRDefault="000C7CD7" w:rsidP="000C7CD7">
      <w:pPr>
        <w:pStyle w:val="Bezodstpw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B64EA9">
        <w:rPr>
          <w:rFonts w:ascii="Arial" w:hAnsi="Arial" w:cs="Arial"/>
        </w:rPr>
        <w:t xml:space="preserve">eżeli Wykonawca uchybi terminowi określonemu w § 2 ust.2 pozostaje w zwłoce, </w:t>
      </w:r>
      <w:r w:rsidRPr="00C536FC">
        <w:rPr>
          <w:rFonts w:ascii="Arial" w:hAnsi="Arial" w:cs="Arial"/>
        </w:rPr>
        <w:t>od dnia upływu tego terminu do dnia złożenia operatu,  nalicza się kary umowne,</w:t>
      </w:r>
      <w:r>
        <w:rPr>
          <w:rFonts w:ascii="Arial" w:hAnsi="Arial" w:cs="Arial"/>
        </w:rPr>
        <w:t xml:space="preserve">                                   </w:t>
      </w:r>
      <w:r w:rsidRPr="00C536FC">
        <w:rPr>
          <w:rFonts w:ascii="Arial" w:hAnsi="Arial" w:cs="Arial"/>
        </w:rPr>
        <w:t>w wysokości  2% wynagrodzenia netto za każdy dzień zwłoki.</w:t>
      </w:r>
    </w:p>
    <w:p w14:paraId="3BF22D12" w14:textId="77777777" w:rsidR="000C7CD7" w:rsidRPr="00B64EA9" w:rsidRDefault="000C7CD7" w:rsidP="000C7CD7">
      <w:pPr>
        <w:pStyle w:val="Bezodstpw"/>
        <w:numPr>
          <w:ilvl w:val="0"/>
          <w:numId w:val="39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Jeżeli Wykonawca uchybi terminowi określonemu w § 4 ust. 3 pozostaje w zwłoce,   </w:t>
      </w:r>
      <w:r w:rsidRPr="00B64EA9">
        <w:rPr>
          <w:rFonts w:ascii="Arial" w:hAnsi="Arial" w:cs="Arial"/>
        </w:rPr>
        <w:br/>
        <w:t xml:space="preserve">kary umowne w wysokości 2% wynagrodzenia netto  za każdy dzień zwłoki nalicza   </w:t>
      </w:r>
      <w:r w:rsidRPr="00B64EA9">
        <w:rPr>
          <w:rFonts w:ascii="Arial" w:hAnsi="Arial" w:cs="Arial"/>
        </w:rPr>
        <w:br/>
        <w:t>się wówczas od dnia upływu 7-dniowego terminu określonego w  § 4 ust. 3.</w:t>
      </w:r>
    </w:p>
    <w:p w14:paraId="54B7E155" w14:textId="77777777" w:rsidR="000C7CD7" w:rsidRPr="00B64EA9" w:rsidRDefault="000C7CD7" w:rsidP="000C7CD7">
      <w:pPr>
        <w:pStyle w:val="Bezodstpw"/>
        <w:numPr>
          <w:ilvl w:val="0"/>
          <w:numId w:val="39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Kary umowne za okresy opisane w ust. 1 i 2 niniejszego paragrafu  naliczane są   </w:t>
      </w:r>
      <w:r w:rsidRPr="00B64EA9">
        <w:rPr>
          <w:rFonts w:ascii="Arial" w:hAnsi="Arial" w:cs="Arial"/>
        </w:rPr>
        <w:br/>
        <w:t>niezależnie za każdy z nich i sumowane.</w:t>
      </w:r>
    </w:p>
    <w:p w14:paraId="2D4C52E5" w14:textId="77777777" w:rsidR="000C7CD7" w:rsidRPr="00B64EA9" w:rsidRDefault="000C7CD7" w:rsidP="000C7CD7">
      <w:pPr>
        <w:pStyle w:val="Bezodstpw"/>
        <w:numPr>
          <w:ilvl w:val="0"/>
          <w:numId w:val="39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Kary umowne określone w ust. 1 i 2 niniejszego paragrafu stanowią należność   </w:t>
      </w:r>
      <w:r w:rsidRPr="00B64EA9">
        <w:rPr>
          <w:rFonts w:ascii="Arial" w:hAnsi="Arial" w:cs="Arial"/>
        </w:rPr>
        <w:br/>
        <w:t>Miasta Piotrkowa Trybunalskiego.</w:t>
      </w:r>
    </w:p>
    <w:p w14:paraId="6414ECF0" w14:textId="77777777" w:rsidR="000C7CD7" w:rsidRPr="00B64EA9" w:rsidRDefault="000C7CD7" w:rsidP="000C7CD7">
      <w:pPr>
        <w:pStyle w:val="Bezodstpw"/>
        <w:numPr>
          <w:ilvl w:val="0"/>
          <w:numId w:val="39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Organ zastrzega sobie prawo dochodzenia odszkodowania przewyższającego   </w:t>
      </w:r>
      <w:r w:rsidRPr="00B64EA9">
        <w:rPr>
          <w:rFonts w:ascii="Arial" w:hAnsi="Arial" w:cs="Arial"/>
        </w:rPr>
        <w:br/>
        <w:t xml:space="preserve">wysokość kar umownych, w szczególności z tytułu roszczeń spowodowanych    </w:t>
      </w:r>
      <w:r w:rsidRPr="00B64EA9">
        <w:rPr>
          <w:rFonts w:ascii="Arial" w:hAnsi="Arial" w:cs="Arial"/>
        </w:rPr>
        <w:br/>
        <w:t xml:space="preserve">przewlekłością postępowania z uwagi na uchybienia terminów umownych przez    </w:t>
      </w:r>
      <w:r w:rsidRPr="00B64EA9">
        <w:rPr>
          <w:rFonts w:ascii="Arial" w:hAnsi="Arial" w:cs="Arial"/>
        </w:rPr>
        <w:br/>
        <w:t>Wykonawcę.</w:t>
      </w:r>
    </w:p>
    <w:p w14:paraId="11D2938C" w14:textId="77777777" w:rsidR="000C7CD7" w:rsidRPr="00B64EA9" w:rsidRDefault="000C7CD7" w:rsidP="000C7CD7">
      <w:pPr>
        <w:pStyle w:val="Bezodstpw"/>
        <w:numPr>
          <w:ilvl w:val="0"/>
          <w:numId w:val="39"/>
        </w:numPr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Organ zastrzega sobie prawo potrącenia kar umownych z wynagrodzenia.</w:t>
      </w:r>
    </w:p>
    <w:p w14:paraId="56732BF6" w14:textId="77777777" w:rsidR="000C7CD7" w:rsidRPr="00B64EA9" w:rsidRDefault="000C7CD7" w:rsidP="000C7CD7">
      <w:pPr>
        <w:pStyle w:val="Bezodstpw"/>
        <w:rPr>
          <w:rFonts w:ascii="Arial" w:hAnsi="Arial" w:cs="Arial"/>
        </w:rPr>
      </w:pPr>
    </w:p>
    <w:p w14:paraId="1B6A6EDC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7</w:t>
      </w:r>
    </w:p>
    <w:p w14:paraId="5D2BB660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71007383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64EA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 xml:space="preserve">Wykonawca w zakresie sporządzonych przez siebie operatów zobowiązany jest do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</w:t>
      </w:r>
      <w:r w:rsidRPr="00B64EA9">
        <w:rPr>
          <w:rFonts w:ascii="Arial" w:hAnsi="Arial" w:cs="Arial"/>
        </w:rPr>
        <w:t xml:space="preserve">   udziału w rozprawach administracyjnych i udzielania wyjaśnień w toku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</w:t>
      </w:r>
      <w:r w:rsidRPr="00B64EA9">
        <w:rPr>
          <w:rFonts w:ascii="Arial" w:hAnsi="Arial" w:cs="Arial"/>
        </w:rPr>
        <w:t xml:space="preserve">   prowadzonego postępowania administracyjnego bez dodatkowego wynagrodzenia.</w:t>
      </w:r>
    </w:p>
    <w:p w14:paraId="395C6559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64EA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Wykonawca w zakresie sporządzonych przez siebie operatów szacunkowych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</w:t>
      </w:r>
      <w:r w:rsidRPr="00B64EA9">
        <w:rPr>
          <w:rFonts w:ascii="Arial" w:hAnsi="Arial" w:cs="Arial"/>
        </w:rPr>
        <w:t xml:space="preserve">   zobowiązany jest do uczestnictwa bez dodatkowego wynagrodzenia                                        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br/>
        <w:t xml:space="preserve">         </w:t>
      </w:r>
      <w:r w:rsidRPr="00B64EA9">
        <w:rPr>
          <w:rFonts w:ascii="Arial" w:hAnsi="Arial" w:cs="Arial"/>
        </w:rPr>
        <w:t xml:space="preserve">   w postępowaniu przed organem odwoławczym lub w uzasadnionych przypadkach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</w:t>
      </w:r>
      <w:r w:rsidRPr="00B64EA9">
        <w:rPr>
          <w:rFonts w:ascii="Arial" w:hAnsi="Arial" w:cs="Arial"/>
        </w:rPr>
        <w:t xml:space="preserve">   do sporządzenia odpowiedniej opinii, wyjaśnień do wyk</w:t>
      </w:r>
      <w:r>
        <w:rPr>
          <w:rFonts w:ascii="Arial" w:hAnsi="Arial" w:cs="Arial"/>
        </w:rPr>
        <w:t>orzystania</w:t>
      </w:r>
      <w:r w:rsidRPr="00B64EA9">
        <w:rPr>
          <w:rFonts w:ascii="Arial" w:hAnsi="Arial" w:cs="Arial"/>
        </w:rPr>
        <w:t xml:space="preserve">  w  postępowaniach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       odwoławczych.</w:t>
      </w:r>
    </w:p>
    <w:p w14:paraId="28A8CB72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6E918C28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 xml:space="preserve">Wykonawca zobowiązany jest do potwierdzenia aktualności wykonanego operatu                    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Pr="00B64EA9">
        <w:rPr>
          <w:rFonts w:ascii="Arial" w:hAnsi="Arial" w:cs="Arial"/>
        </w:rPr>
        <w:t xml:space="preserve">   szacunkowego nieodpłatnie, w sposób określony w art. 156 ust.4 ustawy                               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Pr="00B64EA9">
        <w:rPr>
          <w:rFonts w:ascii="Arial" w:hAnsi="Arial" w:cs="Arial"/>
        </w:rPr>
        <w:t xml:space="preserve">   o gospodarce nieruchomościami, w przypadku konieczności jego wykorzystania po 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      </w:t>
      </w:r>
      <w:r w:rsidRPr="00B64EA9">
        <w:rPr>
          <w:rFonts w:ascii="Arial" w:hAnsi="Arial" w:cs="Arial"/>
        </w:rPr>
        <w:t xml:space="preserve">   upływie 12 miesięcy od daty jego sporządzenia, w terminie 14 dni od daty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  </w:t>
      </w:r>
      <w:r w:rsidRPr="00B64EA9">
        <w:rPr>
          <w:rFonts w:ascii="Arial" w:hAnsi="Arial" w:cs="Arial"/>
        </w:rPr>
        <w:t xml:space="preserve">wystąpienia z taki wnioskiem przez Organ.  Zaś w przypadku nie stwierdzenia  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Pr="00B64EA9">
        <w:rPr>
          <w:rFonts w:ascii="Arial" w:hAnsi="Arial" w:cs="Arial"/>
        </w:rPr>
        <w:t xml:space="preserve">   znaczących różnic cen rynkowych nieruchomości potwierdzenie aktualności operatu 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  </w:t>
      </w:r>
      <w:r w:rsidRPr="00B64EA9">
        <w:rPr>
          <w:rFonts w:ascii="Arial" w:hAnsi="Arial" w:cs="Arial"/>
        </w:rPr>
        <w:t>będzie dokonane w ramach wynagrodzenia wypłaconego za ten  operat.</w:t>
      </w:r>
    </w:p>
    <w:p w14:paraId="60BAE020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W przypadku zaistnienia okoliczności powodujących zmianę uwarunkowań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Pr="00B64EA9">
        <w:rPr>
          <w:rFonts w:ascii="Arial" w:hAnsi="Arial" w:cs="Arial"/>
        </w:rPr>
        <w:t xml:space="preserve">   prawnych lub istotnych zmian czynników, o których mowa w art. 154 ustawy                               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Pr="00B64EA9">
        <w:rPr>
          <w:rFonts w:ascii="Arial" w:hAnsi="Arial" w:cs="Arial"/>
        </w:rPr>
        <w:t xml:space="preserve">   o gospodarce nieruchomościami, które wymagać będą aktualizacji operatu   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Pr="00B64EA9">
        <w:rPr>
          <w:rFonts w:ascii="Arial" w:hAnsi="Arial" w:cs="Arial"/>
        </w:rPr>
        <w:t xml:space="preserve">  szacunkowego, Wykonawca dokona takiej czynności w ciągu 14 dni od daty odbioru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Pr="00B64EA9">
        <w:rPr>
          <w:rFonts w:ascii="Arial" w:hAnsi="Arial" w:cs="Arial"/>
        </w:rPr>
        <w:t xml:space="preserve">   takiego wniosku za wynagrodzeniem odpowiadającym 20% wynagrodzenia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 </w:t>
      </w:r>
      <w:r w:rsidRPr="00B64EA9">
        <w:rPr>
          <w:rFonts w:ascii="Arial" w:hAnsi="Arial" w:cs="Arial"/>
        </w:rPr>
        <w:t xml:space="preserve">wypłaconego za ten operat. Z powyższym wnioskiem organ może wystąpić do    </w:t>
      </w:r>
      <w:r w:rsidRPr="00B64EA9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     </w:t>
      </w:r>
      <w:r w:rsidRPr="00B64EA9">
        <w:rPr>
          <w:rFonts w:ascii="Arial" w:hAnsi="Arial" w:cs="Arial"/>
        </w:rPr>
        <w:t xml:space="preserve"> Wykonawcy w okresie 24 miesięcy od daty sporządzenia operatu.  Przez    </w:t>
      </w:r>
      <w:r w:rsidRPr="00B64EA9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>aktualizację należy rozumieć wykonanie nowego operatu szacunkowego.</w:t>
      </w:r>
    </w:p>
    <w:p w14:paraId="7C3526BB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 Wykonawca w zakresie sporządzonych przez siebie operatów zobowiązany jest na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    pisemny wniosek Organu do sporządzenia ponownej wyceny nieruchomości bez  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 dodatkowego wynagrodzenia, w sytuacji, kiedy podstawą uchylenia decyzji przez </w:t>
      </w:r>
      <w:r w:rsidRPr="00B64EA9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organ wyższej instancji lub sąd jest  ( w ocenie organu wyższej instancji lub sądu)    </w:t>
      </w:r>
      <w:r w:rsidRPr="00B64EA9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>wadliwe sporządzenie wyceny nieruchomości.</w:t>
      </w:r>
    </w:p>
    <w:p w14:paraId="1E1BBE7C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W przypadku niedopełnienia obowiązków o których mowa w § 7 ust. 1 – 5, bądź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   uchybienia terminów przy ich wykonywaniu, ma zastosowanie art. 88 Kodeksu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>postępowania administracyjnego.</w:t>
      </w:r>
    </w:p>
    <w:p w14:paraId="296759EA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Wykonawca wyraża zgodę na wydanie stronom postępowania administracyjnego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>poświadczonych za zgodność z oryginałem kserokopii operatu.</w:t>
      </w:r>
    </w:p>
    <w:p w14:paraId="7CF128B1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4AB30177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8</w:t>
      </w:r>
    </w:p>
    <w:p w14:paraId="504C131D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1186140F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 xml:space="preserve">Niniejsza umowa może być rozwiązana przez każdą ze stron z zachowaniem 30 - 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   dniowego okresu wypowiedzenia. Strona wypowiadająca zobowiązuje się do  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pokrycia wszelkich kosztów wynikających z wcześniejszego rozwiązania umowy,                      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a w szczególności kosztów operatów szacunkowych określających wartości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>nieruchomości zlecanych w wyniku zawarcia niniejszej umowy.</w:t>
      </w:r>
    </w:p>
    <w:p w14:paraId="5FBC32BA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Umowa wygasa w przypadku wykreślenia Wykonawcy z listy rzeczoznawców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   majątkowych – kandydatów na biegłych w postępowaniach administracyjnych 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 xml:space="preserve">prowadzonych w Urzędzie Miasta Piotrkowa Trybunalskiego. </w:t>
      </w:r>
    </w:p>
    <w:p w14:paraId="51F2FB03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71947C13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9</w:t>
      </w:r>
    </w:p>
    <w:p w14:paraId="6868EADF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1C076486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Wykonawca zobowiązuje się przestrzegać warunków określonych w „Umowie powierzenia </w:t>
      </w:r>
      <w:r>
        <w:rPr>
          <w:rFonts w:ascii="Arial" w:hAnsi="Arial" w:cs="Arial"/>
        </w:rPr>
        <w:t xml:space="preserve">     </w:t>
      </w:r>
    </w:p>
    <w:p w14:paraId="62A837A7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EA9">
        <w:rPr>
          <w:rFonts w:ascii="Arial" w:hAnsi="Arial" w:cs="Arial"/>
        </w:rPr>
        <w:t>przetwarzania danych osobowych” stanowiącej załącznik Nr 1 do niniejszej umowy.</w:t>
      </w:r>
    </w:p>
    <w:p w14:paraId="6A6BECBD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>Wykonawca  zobowiązuje  się  do  zapoznania z treścią klauzuli  inform</w:t>
      </w:r>
      <w:r>
        <w:rPr>
          <w:rFonts w:ascii="Arial" w:hAnsi="Arial" w:cs="Arial"/>
        </w:rPr>
        <w:t xml:space="preserve">acyjnej  </w:t>
      </w:r>
      <w:r w:rsidRPr="00B64EA9">
        <w:rPr>
          <w:rFonts w:ascii="Arial" w:hAnsi="Arial" w:cs="Arial"/>
        </w:rPr>
        <w:t xml:space="preserve">stanowiącej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 xml:space="preserve">załącznik Nr 2 do niniejszej umowy. </w:t>
      </w:r>
    </w:p>
    <w:p w14:paraId="4965FE27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    </w:t>
      </w:r>
    </w:p>
    <w:p w14:paraId="68D402CB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10</w:t>
      </w:r>
    </w:p>
    <w:p w14:paraId="287C23C7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3D7550B3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Pr="00B64EA9">
        <w:rPr>
          <w:rFonts w:ascii="Arial" w:hAnsi="Arial" w:cs="Arial"/>
        </w:rPr>
        <w:t xml:space="preserve">Ewentualne spory, mogące powstać przy wykonywaniu postanowień umowy, strony   </w:t>
      </w:r>
      <w:r w:rsidRPr="00B64E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   będą się starały rozstrzygnąć polubownie, co oznacza, że przed wystąpieniem na 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drogę sądową strona wystąpi na piśmie do drugiej strony  z wnioskiem o ugodowe   </w:t>
      </w:r>
      <w:r w:rsidRPr="00B64EA9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 xml:space="preserve">rozwiązanie sporu z terminem na polubowne załatwienie sprawy. </w:t>
      </w:r>
    </w:p>
    <w:p w14:paraId="58A5C0D6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>Wszelkie spory strony poddają rozstrzyganiu</w:t>
      </w:r>
      <w:r>
        <w:rPr>
          <w:rFonts w:ascii="Arial" w:hAnsi="Arial" w:cs="Arial"/>
        </w:rPr>
        <w:t xml:space="preserve"> sądowi miejscowo i rzeczowo </w:t>
      </w:r>
      <w:r w:rsidRPr="00B64EA9">
        <w:rPr>
          <w:rFonts w:ascii="Arial" w:hAnsi="Arial" w:cs="Arial"/>
        </w:rPr>
        <w:t xml:space="preserve">właściwemu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dla siedziby Zamawiającego.</w:t>
      </w:r>
    </w:p>
    <w:p w14:paraId="69E3BB77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  </w:t>
      </w:r>
      <w:r w:rsidRPr="00B64EA9">
        <w:rPr>
          <w:rFonts w:ascii="Arial" w:hAnsi="Arial" w:cs="Arial"/>
        </w:rPr>
        <w:t>Wszelkie zmiany umowy wymagają formy pisemnej pod rygorem nieważności.</w:t>
      </w:r>
    </w:p>
    <w:p w14:paraId="609BA962" w14:textId="77777777" w:rsidR="000C7CD7" w:rsidRPr="00B64EA9" w:rsidRDefault="000C7CD7" w:rsidP="00D80AC4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</w:t>
      </w:r>
      <w:r w:rsidRPr="00B64EA9">
        <w:rPr>
          <w:rFonts w:ascii="Arial" w:hAnsi="Arial" w:cs="Arial"/>
        </w:rPr>
        <w:t>W sprawach nie unormowanych niniejszą umow</w:t>
      </w:r>
      <w:r>
        <w:rPr>
          <w:rFonts w:ascii="Arial" w:hAnsi="Arial" w:cs="Arial"/>
        </w:rPr>
        <w:t xml:space="preserve">ą mają zastosowanie przepisy </w:t>
      </w:r>
      <w:r w:rsidRPr="00B64EA9">
        <w:rPr>
          <w:rFonts w:ascii="Arial" w:hAnsi="Arial" w:cs="Arial"/>
        </w:rPr>
        <w:t xml:space="preserve">kodeksu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postępowania administracyjnego, kodeksu cywilnego, oraz ustawy</w:t>
      </w:r>
      <w:r>
        <w:rPr>
          <w:rFonts w:ascii="Arial" w:hAnsi="Arial" w:cs="Arial"/>
        </w:rPr>
        <w:t xml:space="preserve"> </w:t>
      </w:r>
      <w:r w:rsidRPr="00B64EA9">
        <w:rPr>
          <w:rFonts w:ascii="Arial" w:hAnsi="Arial" w:cs="Arial"/>
        </w:rPr>
        <w:t xml:space="preserve">o gospodarce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</w:t>
      </w:r>
      <w:r w:rsidRPr="00B64EA9">
        <w:rPr>
          <w:rFonts w:ascii="Arial" w:hAnsi="Arial" w:cs="Arial"/>
        </w:rPr>
        <w:t>nieruchomościami.</w:t>
      </w:r>
    </w:p>
    <w:p w14:paraId="4EBDF6AF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  <w:r w:rsidRPr="00B64EA9">
        <w:rPr>
          <w:rFonts w:ascii="Arial" w:hAnsi="Arial" w:cs="Arial"/>
        </w:rPr>
        <w:t>§ 11</w:t>
      </w:r>
    </w:p>
    <w:p w14:paraId="68AD687F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5F8EB091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Umowę sporządzono w trzech jednobrzmiących egzemplarzach, dwa                                           </w:t>
      </w:r>
      <w:r w:rsidRPr="00B64EA9">
        <w:rPr>
          <w:rFonts w:ascii="Arial" w:hAnsi="Arial" w:cs="Arial"/>
        </w:rPr>
        <w:br/>
        <w:t xml:space="preserve">dla </w:t>
      </w:r>
      <w:r>
        <w:rPr>
          <w:rFonts w:ascii="Arial" w:hAnsi="Arial" w:cs="Arial"/>
        </w:rPr>
        <w:t xml:space="preserve"> Organu</w:t>
      </w:r>
      <w:r w:rsidRPr="00B64EA9">
        <w:rPr>
          <w:rFonts w:ascii="Arial" w:hAnsi="Arial" w:cs="Arial"/>
        </w:rPr>
        <w:t>, jeden dla Wykonawcy, każdy na prawach oryginału.</w:t>
      </w:r>
    </w:p>
    <w:p w14:paraId="0018A21E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4C0FFA8A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1C0B6F55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7DBABFE8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006111AF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26F0175B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      ORGAN                                                                     WYKONAWCA           </w:t>
      </w:r>
    </w:p>
    <w:p w14:paraId="63BCBB0D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5A60C467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>………………………….                                                                 …………………..</w:t>
      </w:r>
    </w:p>
    <w:p w14:paraId="4D5B85B9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4B25F009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09765D58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1CE7A4CE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7DAA3046" w14:textId="77777777" w:rsidR="000C7CD7" w:rsidRPr="00B64EA9" w:rsidRDefault="000C7CD7" w:rsidP="000C7CD7">
      <w:pPr>
        <w:pStyle w:val="Bezodstpw"/>
        <w:jc w:val="center"/>
        <w:rPr>
          <w:rFonts w:ascii="Arial" w:hAnsi="Arial" w:cs="Arial"/>
        </w:rPr>
      </w:pPr>
    </w:p>
    <w:p w14:paraId="050AEB8A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0EFAB539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43070600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7F7E13F9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22D13FD4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508A71F8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6A431BA5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2B888001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2EA371E4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4F551543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0E1D9897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207385E4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0AE435AD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6FEBEA03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487D6FD2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0F37B983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67D4917B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60DE130B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428D7466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47B73A02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5B39271B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3A9E227B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5F9DA332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3D8A9F30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0A09CF1B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355AEA0B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7BD17A6A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2E522D38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219D88CC" w14:textId="77777777" w:rsidR="00D80AC4" w:rsidRDefault="00D80AC4" w:rsidP="000C7CD7">
      <w:pPr>
        <w:pStyle w:val="Bezodstpw"/>
        <w:jc w:val="both"/>
        <w:rPr>
          <w:rFonts w:ascii="Arial" w:hAnsi="Arial" w:cs="Arial"/>
        </w:rPr>
      </w:pPr>
    </w:p>
    <w:p w14:paraId="3395D094" w14:textId="77777777" w:rsidR="00D80AC4" w:rsidRDefault="00D80AC4" w:rsidP="000C7CD7">
      <w:pPr>
        <w:pStyle w:val="Bezodstpw"/>
        <w:jc w:val="both"/>
        <w:rPr>
          <w:rFonts w:ascii="Arial" w:hAnsi="Arial" w:cs="Arial"/>
        </w:rPr>
      </w:pPr>
    </w:p>
    <w:p w14:paraId="156F88C6" w14:textId="77777777" w:rsidR="00D80AC4" w:rsidRDefault="00D80AC4" w:rsidP="000C7CD7">
      <w:pPr>
        <w:pStyle w:val="Bezodstpw"/>
        <w:jc w:val="both"/>
        <w:rPr>
          <w:rFonts w:ascii="Arial" w:hAnsi="Arial" w:cs="Arial"/>
        </w:rPr>
      </w:pPr>
    </w:p>
    <w:p w14:paraId="72DEC096" w14:textId="77777777" w:rsidR="00D80AC4" w:rsidRDefault="00D80AC4" w:rsidP="000C7CD7">
      <w:pPr>
        <w:pStyle w:val="Bezodstpw"/>
        <w:jc w:val="both"/>
        <w:rPr>
          <w:rFonts w:ascii="Arial" w:hAnsi="Arial" w:cs="Arial"/>
        </w:rPr>
      </w:pPr>
    </w:p>
    <w:p w14:paraId="668F1E38" w14:textId="77777777" w:rsidR="00D80AC4" w:rsidRDefault="00D80AC4" w:rsidP="000C7CD7">
      <w:pPr>
        <w:pStyle w:val="Bezodstpw"/>
        <w:jc w:val="both"/>
        <w:rPr>
          <w:rFonts w:ascii="Arial" w:hAnsi="Arial" w:cs="Arial"/>
        </w:rPr>
      </w:pPr>
    </w:p>
    <w:p w14:paraId="1B87418F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2EEABE0D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7E89CDEA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07AD7802" w14:textId="330FE7C9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043BCE5C" w14:textId="056845B7" w:rsidR="004B4984" w:rsidRDefault="004B4984" w:rsidP="000C7CD7">
      <w:pPr>
        <w:pStyle w:val="Bezodstpw"/>
        <w:jc w:val="both"/>
        <w:rPr>
          <w:rFonts w:ascii="Arial" w:hAnsi="Arial" w:cs="Arial"/>
        </w:rPr>
      </w:pPr>
    </w:p>
    <w:p w14:paraId="0C4729FE" w14:textId="2122A4B5" w:rsidR="004B4984" w:rsidRDefault="004B4984" w:rsidP="000C7CD7">
      <w:pPr>
        <w:pStyle w:val="Bezodstpw"/>
        <w:jc w:val="both"/>
        <w:rPr>
          <w:rFonts w:ascii="Arial" w:hAnsi="Arial" w:cs="Arial"/>
        </w:rPr>
      </w:pPr>
    </w:p>
    <w:p w14:paraId="49156668" w14:textId="55067587" w:rsidR="004B4984" w:rsidRDefault="004B4984" w:rsidP="000C7CD7">
      <w:pPr>
        <w:pStyle w:val="Bezodstpw"/>
        <w:jc w:val="both"/>
        <w:rPr>
          <w:rFonts w:ascii="Arial" w:hAnsi="Arial" w:cs="Arial"/>
        </w:rPr>
      </w:pPr>
    </w:p>
    <w:p w14:paraId="73D79C66" w14:textId="77777777" w:rsidR="004B4984" w:rsidRDefault="004B4984" w:rsidP="000C7CD7">
      <w:pPr>
        <w:pStyle w:val="Bezodstpw"/>
        <w:jc w:val="both"/>
        <w:rPr>
          <w:rFonts w:ascii="Arial" w:hAnsi="Arial" w:cs="Arial"/>
        </w:rPr>
      </w:pPr>
    </w:p>
    <w:p w14:paraId="24E18AB8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7B936BD6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619CFD62" w14:textId="77777777" w:rsidR="000C7CD7" w:rsidRDefault="000C7CD7" w:rsidP="000C7CD7">
      <w:pPr>
        <w:pStyle w:val="Bezodstpw"/>
        <w:jc w:val="both"/>
        <w:rPr>
          <w:rFonts w:ascii="Arial" w:hAnsi="Arial" w:cs="Arial"/>
        </w:rPr>
      </w:pPr>
    </w:p>
    <w:p w14:paraId="5EB17031" w14:textId="77777777" w:rsidR="000C7CD7" w:rsidRPr="00396C57" w:rsidRDefault="000C7CD7" w:rsidP="000C7CD7">
      <w:pPr>
        <w:jc w:val="center"/>
        <w:rPr>
          <w:rFonts w:ascii="Arial" w:hAnsi="Arial" w:cs="Arial"/>
          <w:b/>
        </w:rPr>
      </w:pPr>
      <w:r w:rsidRPr="00396C57">
        <w:rPr>
          <w:rFonts w:ascii="Arial" w:hAnsi="Arial" w:cs="Arial"/>
          <w:b/>
        </w:rPr>
        <w:lastRenderedPageBreak/>
        <w:t>Informacja</w:t>
      </w:r>
    </w:p>
    <w:p w14:paraId="5829EE9A" w14:textId="77777777" w:rsidR="000C7CD7" w:rsidRDefault="000C7CD7" w:rsidP="000C7CD7">
      <w:pPr>
        <w:pStyle w:val="Bezodstpw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BB36BE0" w14:textId="77777777" w:rsidR="000C7CD7" w:rsidRDefault="000C7CD7" w:rsidP="000C7CD7">
      <w:pPr>
        <w:pStyle w:val="Tekstpodstawowy"/>
        <w:rPr>
          <w:rFonts w:ascii="Arial" w:hAnsi="Arial" w:cs="Arial"/>
          <w:sz w:val="24"/>
        </w:rPr>
      </w:pPr>
    </w:p>
    <w:p w14:paraId="0D3E59BA" w14:textId="77777777" w:rsidR="000C7CD7" w:rsidRDefault="000C7CD7" w:rsidP="000C7CD7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Umowa Nr …………….. z dnia ………………..nie wywołuje bezpośrednio skutków finansowych. </w:t>
      </w:r>
    </w:p>
    <w:p w14:paraId="2C04F6E2" w14:textId="77777777" w:rsidR="000C7CD7" w:rsidRDefault="000C7CD7" w:rsidP="000C7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Skutek finansowy będzie wynikał z postanowienia Prezydenta Miasta Piotrkowa Trybunalskiego o powołaniu rzeczoznawcy majątkowego pełniącego funkcje biegłego w postępowaniach administracyjnych prowadzonych przez Referat Gospodarki Nieruchomościami Urzędu Miasta Piotrkowa trybunalskiego do wydania operatu szacunkowego  zgodnie z art. 84 § 1 ustawy z dnia 14 czerwca 1960 r. Kodeks postępowania administracyjnego ( 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2021 r., poz. 735 ze zm.).</w:t>
      </w:r>
    </w:p>
    <w:p w14:paraId="55800C6C" w14:textId="77777777" w:rsidR="000C7CD7" w:rsidRDefault="000C7CD7" w:rsidP="000C7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postanowień o powołaniu biegłego zostanie podłączona karta obiegu i kontroli dokumentów finansowo – księgowych nr 401 określająca wartość wynagrodzenia za  zleconą ilość operatów szacunkowych  oraz źródło finansowania ( dział, rozdział, paragraf i nazwa poddziałania).     </w:t>
      </w:r>
    </w:p>
    <w:p w14:paraId="2C6980A6" w14:textId="77777777" w:rsidR="000C7CD7" w:rsidRDefault="000C7CD7" w:rsidP="000C7CD7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</w:p>
    <w:p w14:paraId="66792BFB" w14:textId="77777777" w:rsidR="000C7CD7" w:rsidRDefault="000C7CD7" w:rsidP="000C7CD7">
      <w:pPr>
        <w:pStyle w:val="Tekstpodstawowy"/>
        <w:rPr>
          <w:rFonts w:ascii="Arial" w:hAnsi="Arial" w:cs="Arial"/>
          <w:sz w:val="24"/>
        </w:rPr>
      </w:pPr>
    </w:p>
    <w:p w14:paraId="5199278E" w14:textId="77777777" w:rsidR="000C7CD7" w:rsidRDefault="000C7CD7" w:rsidP="000C7CD7">
      <w:pPr>
        <w:pStyle w:val="Tekstpodstawowy"/>
        <w:rPr>
          <w:rFonts w:ascii="Arial" w:hAnsi="Arial" w:cs="Arial"/>
          <w:sz w:val="24"/>
        </w:rPr>
      </w:pPr>
    </w:p>
    <w:p w14:paraId="7B8F5796" w14:textId="77777777" w:rsidR="000C7CD7" w:rsidRPr="00B64EA9" w:rsidRDefault="000C7CD7" w:rsidP="000C7CD7">
      <w:pPr>
        <w:pStyle w:val="Bezodstpw"/>
        <w:jc w:val="both"/>
        <w:rPr>
          <w:rFonts w:ascii="Arial" w:hAnsi="Arial" w:cs="Arial"/>
        </w:rPr>
      </w:pPr>
    </w:p>
    <w:p w14:paraId="45201000" w14:textId="77777777" w:rsidR="00396C57" w:rsidRPr="00B64EA9" w:rsidRDefault="00396C57" w:rsidP="000C7CD7">
      <w:pPr>
        <w:pStyle w:val="Bezodstpw"/>
        <w:jc w:val="center"/>
        <w:rPr>
          <w:rFonts w:ascii="Arial" w:hAnsi="Arial" w:cs="Arial"/>
        </w:rPr>
      </w:pPr>
    </w:p>
    <w:sectPr w:rsidR="00396C57" w:rsidRPr="00B64EA9" w:rsidSect="00FD74D1">
      <w:footerReference w:type="default" r:id="rId8"/>
      <w:pgSz w:w="11906" w:h="16838"/>
      <w:pgMar w:top="1134" w:right="113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AF42" w14:textId="77777777" w:rsidR="009B1286" w:rsidRDefault="009B1286" w:rsidP="00D4628F">
      <w:pPr>
        <w:spacing w:after="0" w:line="240" w:lineRule="auto"/>
      </w:pPr>
      <w:r>
        <w:separator/>
      </w:r>
    </w:p>
  </w:endnote>
  <w:endnote w:type="continuationSeparator" w:id="0">
    <w:p w14:paraId="1F0E6EC2" w14:textId="77777777" w:rsidR="009B1286" w:rsidRDefault="009B1286" w:rsidP="00D4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0637233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6EADF7" w14:textId="77777777" w:rsidR="000F5F0D" w:rsidRPr="0074491C" w:rsidRDefault="00F7697B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sz w:val="18"/>
            <w:szCs w:val="18"/>
          </w:rPr>
          <w:t xml:space="preserve">projekt umowy  </w:t>
        </w:r>
        <w:r w:rsidR="000F5F0D" w:rsidRPr="0074491C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="000F5F0D" w:rsidRPr="0074491C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="000F5F0D" w:rsidRPr="0074491C">
          <w:rPr>
            <w:rFonts w:ascii="Arial" w:hAnsi="Arial" w:cs="Arial"/>
            <w:sz w:val="18"/>
            <w:szCs w:val="18"/>
          </w:rPr>
          <w:instrText>PAGE    \* MERGEFORMAT</w:instrText>
        </w:r>
        <w:r w:rsidR="000F5F0D" w:rsidRPr="0074491C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567B38" w:rsidRPr="00567B38">
          <w:rPr>
            <w:rFonts w:ascii="Arial" w:eastAsiaTheme="majorEastAsia" w:hAnsi="Arial" w:cs="Arial"/>
            <w:noProof/>
            <w:sz w:val="18"/>
            <w:szCs w:val="18"/>
          </w:rPr>
          <w:t>7</w:t>
        </w:r>
        <w:r w:rsidR="000F5F0D" w:rsidRPr="0074491C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0714C6C2" w14:textId="77777777" w:rsidR="000F5F0D" w:rsidRDefault="000F5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8323" w14:textId="77777777" w:rsidR="009B1286" w:rsidRDefault="009B1286" w:rsidP="00D4628F">
      <w:pPr>
        <w:spacing w:after="0" w:line="240" w:lineRule="auto"/>
      </w:pPr>
      <w:r>
        <w:separator/>
      </w:r>
    </w:p>
  </w:footnote>
  <w:footnote w:type="continuationSeparator" w:id="0">
    <w:p w14:paraId="4D990882" w14:textId="77777777" w:rsidR="009B1286" w:rsidRDefault="009B1286" w:rsidP="00D46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C68"/>
    <w:multiLevelType w:val="hybridMultilevel"/>
    <w:tmpl w:val="4AFA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40CA"/>
    <w:multiLevelType w:val="hybridMultilevel"/>
    <w:tmpl w:val="2D520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3A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E2283"/>
    <w:multiLevelType w:val="hybridMultilevel"/>
    <w:tmpl w:val="49EE9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A7257"/>
    <w:multiLevelType w:val="hybridMultilevel"/>
    <w:tmpl w:val="750E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8440E"/>
    <w:multiLevelType w:val="hybridMultilevel"/>
    <w:tmpl w:val="3F200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565F3"/>
    <w:multiLevelType w:val="hybridMultilevel"/>
    <w:tmpl w:val="BBE6E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43181"/>
    <w:multiLevelType w:val="hybridMultilevel"/>
    <w:tmpl w:val="E60624D8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A01517C"/>
    <w:multiLevelType w:val="hybridMultilevel"/>
    <w:tmpl w:val="6740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18E5"/>
    <w:multiLevelType w:val="hybridMultilevel"/>
    <w:tmpl w:val="304E6D34"/>
    <w:lvl w:ilvl="0" w:tplc="9A785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76BA"/>
    <w:multiLevelType w:val="hybridMultilevel"/>
    <w:tmpl w:val="55446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A170E"/>
    <w:multiLevelType w:val="hybridMultilevel"/>
    <w:tmpl w:val="F3466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93178"/>
    <w:multiLevelType w:val="hybridMultilevel"/>
    <w:tmpl w:val="934A0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E7E52"/>
    <w:multiLevelType w:val="hybridMultilevel"/>
    <w:tmpl w:val="62782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6372C"/>
    <w:multiLevelType w:val="hybridMultilevel"/>
    <w:tmpl w:val="8DC41FFE"/>
    <w:lvl w:ilvl="0" w:tplc="0415000F">
      <w:start w:val="1"/>
      <w:numFmt w:val="decimal"/>
      <w:lvlText w:val="%1.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5" w15:restartNumberingAfterBreak="0">
    <w:nsid w:val="27812E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F0D3E"/>
    <w:multiLevelType w:val="hybridMultilevel"/>
    <w:tmpl w:val="676A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96ED8"/>
    <w:multiLevelType w:val="hybridMultilevel"/>
    <w:tmpl w:val="7B68C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A50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E30C81"/>
    <w:multiLevelType w:val="hybridMultilevel"/>
    <w:tmpl w:val="0BB44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05574"/>
    <w:multiLevelType w:val="hybridMultilevel"/>
    <w:tmpl w:val="1338CCE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3D7317DA"/>
    <w:multiLevelType w:val="hybridMultilevel"/>
    <w:tmpl w:val="7D78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60A7"/>
    <w:multiLevelType w:val="hybridMultilevel"/>
    <w:tmpl w:val="010EB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5556E"/>
    <w:multiLevelType w:val="hybridMultilevel"/>
    <w:tmpl w:val="A18E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97192"/>
    <w:multiLevelType w:val="hybridMultilevel"/>
    <w:tmpl w:val="D9DC5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6B0"/>
    <w:multiLevelType w:val="hybridMultilevel"/>
    <w:tmpl w:val="4D6C8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1E1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371E"/>
    <w:multiLevelType w:val="hybridMultilevel"/>
    <w:tmpl w:val="462C5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320A7"/>
    <w:multiLevelType w:val="hybridMultilevel"/>
    <w:tmpl w:val="52004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F2DB2"/>
    <w:multiLevelType w:val="hybridMultilevel"/>
    <w:tmpl w:val="A4F0F2E2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5B45314E"/>
    <w:multiLevelType w:val="hybridMultilevel"/>
    <w:tmpl w:val="1EDC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2E3B"/>
    <w:multiLevelType w:val="hybridMultilevel"/>
    <w:tmpl w:val="8B4686AA"/>
    <w:lvl w:ilvl="0" w:tplc="BC2ED01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D6ACB"/>
    <w:multiLevelType w:val="hybridMultilevel"/>
    <w:tmpl w:val="74C88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A0D30"/>
    <w:multiLevelType w:val="hybridMultilevel"/>
    <w:tmpl w:val="5A84D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A309F"/>
    <w:multiLevelType w:val="hybridMultilevel"/>
    <w:tmpl w:val="1A6E6D2C"/>
    <w:lvl w:ilvl="0" w:tplc="B332278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0206D"/>
    <w:multiLevelType w:val="hybridMultilevel"/>
    <w:tmpl w:val="DA9A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06066"/>
    <w:multiLevelType w:val="hybridMultilevel"/>
    <w:tmpl w:val="9626B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03CA4"/>
    <w:multiLevelType w:val="hybridMultilevel"/>
    <w:tmpl w:val="1BA8676E"/>
    <w:lvl w:ilvl="0" w:tplc="75221D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A70BA"/>
    <w:multiLevelType w:val="hybridMultilevel"/>
    <w:tmpl w:val="CA5817F6"/>
    <w:lvl w:ilvl="0" w:tplc="D5F6B9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 w15:restartNumberingAfterBreak="0">
    <w:nsid w:val="72700598"/>
    <w:multiLevelType w:val="hybridMultilevel"/>
    <w:tmpl w:val="550CF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20A39"/>
    <w:multiLevelType w:val="hybridMultilevel"/>
    <w:tmpl w:val="3A68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3732D"/>
    <w:multiLevelType w:val="hybridMultilevel"/>
    <w:tmpl w:val="123C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C1A10"/>
    <w:multiLevelType w:val="hybridMultilevel"/>
    <w:tmpl w:val="358E08C4"/>
    <w:lvl w:ilvl="0" w:tplc="30CA0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6990605">
    <w:abstractNumId w:val="11"/>
  </w:num>
  <w:num w:numId="2" w16cid:durableId="1725325253">
    <w:abstractNumId w:val="28"/>
  </w:num>
  <w:num w:numId="3" w16cid:durableId="1004237961">
    <w:abstractNumId w:val="10"/>
  </w:num>
  <w:num w:numId="4" w16cid:durableId="1803840613">
    <w:abstractNumId w:val="12"/>
  </w:num>
  <w:num w:numId="5" w16cid:durableId="318046303">
    <w:abstractNumId w:val="34"/>
  </w:num>
  <w:num w:numId="6" w16cid:durableId="1396859191">
    <w:abstractNumId w:val="39"/>
  </w:num>
  <w:num w:numId="7" w16cid:durableId="154492152">
    <w:abstractNumId w:val="1"/>
  </w:num>
  <w:num w:numId="8" w16cid:durableId="501428626">
    <w:abstractNumId w:val="29"/>
  </w:num>
  <w:num w:numId="9" w16cid:durableId="2103408334">
    <w:abstractNumId w:val="14"/>
  </w:num>
  <w:num w:numId="10" w16cid:durableId="1139036315">
    <w:abstractNumId w:val="33"/>
  </w:num>
  <w:num w:numId="11" w16cid:durableId="1336809203">
    <w:abstractNumId w:val="4"/>
  </w:num>
  <w:num w:numId="12" w16cid:durableId="1210533272">
    <w:abstractNumId w:val="24"/>
  </w:num>
  <w:num w:numId="13" w16cid:durableId="1624194784">
    <w:abstractNumId w:val="16"/>
  </w:num>
  <w:num w:numId="14" w16cid:durableId="500582685">
    <w:abstractNumId w:val="40"/>
  </w:num>
  <w:num w:numId="15" w16cid:durableId="316303205">
    <w:abstractNumId w:val="5"/>
  </w:num>
  <w:num w:numId="16" w16cid:durableId="846947190">
    <w:abstractNumId w:val="17"/>
  </w:num>
  <w:num w:numId="17" w16cid:durableId="1362436611">
    <w:abstractNumId w:val="31"/>
  </w:num>
  <w:num w:numId="18" w16cid:durableId="275792276">
    <w:abstractNumId w:val="21"/>
  </w:num>
  <w:num w:numId="19" w16cid:durableId="1324620231">
    <w:abstractNumId w:val="19"/>
  </w:num>
  <w:num w:numId="20" w16cid:durableId="586765918">
    <w:abstractNumId w:val="41"/>
  </w:num>
  <w:num w:numId="21" w16cid:durableId="494763524">
    <w:abstractNumId w:val="25"/>
  </w:num>
  <w:num w:numId="22" w16cid:durableId="1107576253">
    <w:abstractNumId w:val="20"/>
  </w:num>
  <w:num w:numId="23" w16cid:durableId="1443302836">
    <w:abstractNumId w:val="6"/>
  </w:num>
  <w:num w:numId="24" w16cid:durableId="913710547">
    <w:abstractNumId w:val="13"/>
  </w:num>
  <w:num w:numId="25" w16cid:durableId="270162356">
    <w:abstractNumId w:val="2"/>
  </w:num>
  <w:num w:numId="26" w16cid:durableId="1005472910">
    <w:abstractNumId w:val="18"/>
  </w:num>
  <w:num w:numId="27" w16cid:durableId="551694033">
    <w:abstractNumId w:val="15"/>
  </w:num>
  <w:num w:numId="28" w16cid:durableId="1634947811">
    <w:abstractNumId w:val="26"/>
  </w:num>
  <w:num w:numId="29" w16cid:durableId="1643853505">
    <w:abstractNumId w:val="37"/>
  </w:num>
  <w:num w:numId="30" w16cid:durableId="1717779998">
    <w:abstractNumId w:val="27"/>
  </w:num>
  <w:num w:numId="31" w16cid:durableId="1867134667">
    <w:abstractNumId w:val="35"/>
  </w:num>
  <w:num w:numId="32" w16cid:durableId="262881765">
    <w:abstractNumId w:val="22"/>
  </w:num>
  <w:num w:numId="33" w16cid:durableId="1853491253">
    <w:abstractNumId w:val="38"/>
  </w:num>
  <w:num w:numId="34" w16cid:durableId="1680503075">
    <w:abstractNumId w:val="7"/>
  </w:num>
  <w:num w:numId="35" w16cid:durableId="662662801">
    <w:abstractNumId w:val="36"/>
  </w:num>
  <w:num w:numId="36" w16cid:durableId="392968696">
    <w:abstractNumId w:val="32"/>
  </w:num>
  <w:num w:numId="37" w16cid:durableId="758871141">
    <w:abstractNumId w:val="9"/>
  </w:num>
  <w:num w:numId="38" w16cid:durableId="1883975608">
    <w:abstractNumId w:val="3"/>
  </w:num>
  <w:num w:numId="39" w16cid:durableId="953488364">
    <w:abstractNumId w:val="30"/>
  </w:num>
  <w:num w:numId="40" w16cid:durableId="1584140391">
    <w:abstractNumId w:val="0"/>
  </w:num>
  <w:num w:numId="41" w16cid:durableId="606086971">
    <w:abstractNumId w:val="23"/>
  </w:num>
  <w:num w:numId="42" w16cid:durableId="892619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60"/>
    <w:rsid w:val="000026CF"/>
    <w:rsid w:val="0000533D"/>
    <w:rsid w:val="00017359"/>
    <w:rsid w:val="00027285"/>
    <w:rsid w:val="000642A0"/>
    <w:rsid w:val="00064678"/>
    <w:rsid w:val="00070941"/>
    <w:rsid w:val="00075235"/>
    <w:rsid w:val="0007533B"/>
    <w:rsid w:val="00075EF3"/>
    <w:rsid w:val="000760D1"/>
    <w:rsid w:val="000A3007"/>
    <w:rsid w:val="000A78F4"/>
    <w:rsid w:val="000B70CE"/>
    <w:rsid w:val="000C7CD7"/>
    <w:rsid w:val="000D068F"/>
    <w:rsid w:val="000E05E2"/>
    <w:rsid w:val="000E1D00"/>
    <w:rsid w:val="000E3531"/>
    <w:rsid w:val="000E6AA6"/>
    <w:rsid w:val="000F5418"/>
    <w:rsid w:val="000F5F0D"/>
    <w:rsid w:val="000F71C6"/>
    <w:rsid w:val="00112CF0"/>
    <w:rsid w:val="00123F75"/>
    <w:rsid w:val="001273F7"/>
    <w:rsid w:val="00175ADC"/>
    <w:rsid w:val="00177F36"/>
    <w:rsid w:val="00181944"/>
    <w:rsid w:val="00186B7D"/>
    <w:rsid w:val="00194470"/>
    <w:rsid w:val="001B372D"/>
    <w:rsid w:val="001C6E80"/>
    <w:rsid w:val="001D75C9"/>
    <w:rsid w:val="001D7FAE"/>
    <w:rsid w:val="0021744A"/>
    <w:rsid w:val="00223D64"/>
    <w:rsid w:val="00225408"/>
    <w:rsid w:val="00227B60"/>
    <w:rsid w:val="0023749E"/>
    <w:rsid w:val="002404E6"/>
    <w:rsid w:val="00243AFB"/>
    <w:rsid w:val="002447CD"/>
    <w:rsid w:val="0025408D"/>
    <w:rsid w:val="00263F39"/>
    <w:rsid w:val="0028201C"/>
    <w:rsid w:val="002948D4"/>
    <w:rsid w:val="00297DE7"/>
    <w:rsid w:val="002B1467"/>
    <w:rsid w:val="002C04CC"/>
    <w:rsid w:val="002D1C4A"/>
    <w:rsid w:val="002E4A46"/>
    <w:rsid w:val="002F5F82"/>
    <w:rsid w:val="002F5FDE"/>
    <w:rsid w:val="00322959"/>
    <w:rsid w:val="00322C16"/>
    <w:rsid w:val="0032728F"/>
    <w:rsid w:val="00330A0F"/>
    <w:rsid w:val="00342F03"/>
    <w:rsid w:val="0036110F"/>
    <w:rsid w:val="00363151"/>
    <w:rsid w:val="0037073D"/>
    <w:rsid w:val="003847AC"/>
    <w:rsid w:val="00396C57"/>
    <w:rsid w:val="003A4742"/>
    <w:rsid w:val="00407AE8"/>
    <w:rsid w:val="00423EF1"/>
    <w:rsid w:val="00441B78"/>
    <w:rsid w:val="00443CE1"/>
    <w:rsid w:val="00446999"/>
    <w:rsid w:val="00476FCD"/>
    <w:rsid w:val="00483573"/>
    <w:rsid w:val="00490F40"/>
    <w:rsid w:val="004973D2"/>
    <w:rsid w:val="004B4984"/>
    <w:rsid w:val="004C6B15"/>
    <w:rsid w:val="004D7CEB"/>
    <w:rsid w:val="004E0F31"/>
    <w:rsid w:val="004E5EA2"/>
    <w:rsid w:val="00527E20"/>
    <w:rsid w:val="00564EDD"/>
    <w:rsid w:val="00566AC0"/>
    <w:rsid w:val="00567B38"/>
    <w:rsid w:val="005758ED"/>
    <w:rsid w:val="00581409"/>
    <w:rsid w:val="00582822"/>
    <w:rsid w:val="00582DCF"/>
    <w:rsid w:val="0059606A"/>
    <w:rsid w:val="005A25F6"/>
    <w:rsid w:val="005A3E8D"/>
    <w:rsid w:val="005B0A69"/>
    <w:rsid w:val="005B2E34"/>
    <w:rsid w:val="005B4FAB"/>
    <w:rsid w:val="005D06EB"/>
    <w:rsid w:val="005D474B"/>
    <w:rsid w:val="005E73A1"/>
    <w:rsid w:val="005F797B"/>
    <w:rsid w:val="006045F8"/>
    <w:rsid w:val="0060575D"/>
    <w:rsid w:val="00634786"/>
    <w:rsid w:val="00640B69"/>
    <w:rsid w:val="00646496"/>
    <w:rsid w:val="006478DE"/>
    <w:rsid w:val="00647CCE"/>
    <w:rsid w:val="00657B15"/>
    <w:rsid w:val="00677FBA"/>
    <w:rsid w:val="00682607"/>
    <w:rsid w:val="00694DE9"/>
    <w:rsid w:val="006A2052"/>
    <w:rsid w:val="006A6CB7"/>
    <w:rsid w:val="006A6E07"/>
    <w:rsid w:val="006B18DB"/>
    <w:rsid w:val="006B551D"/>
    <w:rsid w:val="006F1193"/>
    <w:rsid w:val="00705138"/>
    <w:rsid w:val="0074491C"/>
    <w:rsid w:val="00752BC1"/>
    <w:rsid w:val="00776B40"/>
    <w:rsid w:val="007826BE"/>
    <w:rsid w:val="00782CE6"/>
    <w:rsid w:val="00784AE4"/>
    <w:rsid w:val="00787AD3"/>
    <w:rsid w:val="007900AE"/>
    <w:rsid w:val="0079253A"/>
    <w:rsid w:val="007C4FEE"/>
    <w:rsid w:val="007D149B"/>
    <w:rsid w:val="007D5112"/>
    <w:rsid w:val="007E095C"/>
    <w:rsid w:val="007E1E19"/>
    <w:rsid w:val="007E7FFA"/>
    <w:rsid w:val="007F04E7"/>
    <w:rsid w:val="007F347C"/>
    <w:rsid w:val="00814222"/>
    <w:rsid w:val="00817B29"/>
    <w:rsid w:val="00830B51"/>
    <w:rsid w:val="0084782D"/>
    <w:rsid w:val="00856274"/>
    <w:rsid w:val="00860DC6"/>
    <w:rsid w:val="00862121"/>
    <w:rsid w:val="0086457E"/>
    <w:rsid w:val="00874342"/>
    <w:rsid w:val="00885707"/>
    <w:rsid w:val="008A0C6C"/>
    <w:rsid w:val="008A1E80"/>
    <w:rsid w:val="008A31D6"/>
    <w:rsid w:val="008B3857"/>
    <w:rsid w:val="008B6807"/>
    <w:rsid w:val="008C646F"/>
    <w:rsid w:val="008F4B5D"/>
    <w:rsid w:val="008F598A"/>
    <w:rsid w:val="009022AF"/>
    <w:rsid w:val="00916365"/>
    <w:rsid w:val="00922311"/>
    <w:rsid w:val="009260DC"/>
    <w:rsid w:val="00927B94"/>
    <w:rsid w:val="00940F1E"/>
    <w:rsid w:val="009414F4"/>
    <w:rsid w:val="00943765"/>
    <w:rsid w:val="00972A8B"/>
    <w:rsid w:val="00994053"/>
    <w:rsid w:val="009B1286"/>
    <w:rsid w:val="009B73B5"/>
    <w:rsid w:val="009B7D04"/>
    <w:rsid w:val="009C486B"/>
    <w:rsid w:val="009E42A6"/>
    <w:rsid w:val="009F5C2B"/>
    <w:rsid w:val="009F7C8F"/>
    <w:rsid w:val="00A07AC4"/>
    <w:rsid w:val="00A20D73"/>
    <w:rsid w:val="00A3298C"/>
    <w:rsid w:val="00A5389B"/>
    <w:rsid w:val="00A610BB"/>
    <w:rsid w:val="00A658FB"/>
    <w:rsid w:val="00A66C5A"/>
    <w:rsid w:val="00A67208"/>
    <w:rsid w:val="00A86BC2"/>
    <w:rsid w:val="00AA74C8"/>
    <w:rsid w:val="00AB05E6"/>
    <w:rsid w:val="00AC7D22"/>
    <w:rsid w:val="00AD1CDD"/>
    <w:rsid w:val="00B15797"/>
    <w:rsid w:val="00B15D31"/>
    <w:rsid w:val="00B172A1"/>
    <w:rsid w:val="00B36946"/>
    <w:rsid w:val="00B42922"/>
    <w:rsid w:val="00B51DA7"/>
    <w:rsid w:val="00B63B4C"/>
    <w:rsid w:val="00B64EA9"/>
    <w:rsid w:val="00B723AB"/>
    <w:rsid w:val="00B80FBE"/>
    <w:rsid w:val="00B83137"/>
    <w:rsid w:val="00B9652D"/>
    <w:rsid w:val="00BB2646"/>
    <w:rsid w:val="00BB5D6A"/>
    <w:rsid w:val="00BC2D85"/>
    <w:rsid w:val="00BC6264"/>
    <w:rsid w:val="00BC64B7"/>
    <w:rsid w:val="00BD0E1F"/>
    <w:rsid w:val="00BD1134"/>
    <w:rsid w:val="00BE2F34"/>
    <w:rsid w:val="00C07DB7"/>
    <w:rsid w:val="00C15439"/>
    <w:rsid w:val="00C164E9"/>
    <w:rsid w:val="00C21DE6"/>
    <w:rsid w:val="00C22775"/>
    <w:rsid w:val="00C27CCD"/>
    <w:rsid w:val="00C45C72"/>
    <w:rsid w:val="00C536FC"/>
    <w:rsid w:val="00C543A7"/>
    <w:rsid w:val="00C66CEB"/>
    <w:rsid w:val="00C70580"/>
    <w:rsid w:val="00C7124F"/>
    <w:rsid w:val="00C718D9"/>
    <w:rsid w:val="00C7725F"/>
    <w:rsid w:val="00C81329"/>
    <w:rsid w:val="00CA79EF"/>
    <w:rsid w:val="00CB543E"/>
    <w:rsid w:val="00D01503"/>
    <w:rsid w:val="00D03E51"/>
    <w:rsid w:val="00D20C8A"/>
    <w:rsid w:val="00D231F8"/>
    <w:rsid w:val="00D43B21"/>
    <w:rsid w:val="00D4628F"/>
    <w:rsid w:val="00D52A3C"/>
    <w:rsid w:val="00D63063"/>
    <w:rsid w:val="00D7734A"/>
    <w:rsid w:val="00D80AC4"/>
    <w:rsid w:val="00D93C04"/>
    <w:rsid w:val="00D952CD"/>
    <w:rsid w:val="00DB4571"/>
    <w:rsid w:val="00DB6C68"/>
    <w:rsid w:val="00DC0F8F"/>
    <w:rsid w:val="00DC31A4"/>
    <w:rsid w:val="00DC7701"/>
    <w:rsid w:val="00DD1748"/>
    <w:rsid w:val="00DE0193"/>
    <w:rsid w:val="00DE7C97"/>
    <w:rsid w:val="00E43C9D"/>
    <w:rsid w:val="00E46B57"/>
    <w:rsid w:val="00E9450C"/>
    <w:rsid w:val="00E966B9"/>
    <w:rsid w:val="00EA57E6"/>
    <w:rsid w:val="00EC46B2"/>
    <w:rsid w:val="00EE6BF0"/>
    <w:rsid w:val="00EF465F"/>
    <w:rsid w:val="00F22268"/>
    <w:rsid w:val="00F47672"/>
    <w:rsid w:val="00F50AAD"/>
    <w:rsid w:val="00F5319A"/>
    <w:rsid w:val="00F63941"/>
    <w:rsid w:val="00F7697B"/>
    <w:rsid w:val="00F806E1"/>
    <w:rsid w:val="00F8423F"/>
    <w:rsid w:val="00F86A37"/>
    <w:rsid w:val="00F875C8"/>
    <w:rsid w:val="00F9298A"/>
    <w:rsid w:val="00FB37EF"/>
    <w:rsid w:val="00FB692E"/>
    <w:rsid w:val="00FC473A"/>
    <w:rsid w:val="00FC6153"/>
    <w:rsid w:val="00FD1B4D"/>
    <w:rsid w:val="00FD74D1"/>
    <w:rsid w:val="00FE06FF"/>
    <w:rsid w:val="00FE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A7D199"/>
  <w15:docId w15:val="{7D09C9A2-E400-4EC7-836A-F4ACA316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7B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F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2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2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2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7F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FBA"/>
  </w:style>
  <w:style w:type="paragraph" w:styleId="Stopka">
    <w:name w:val="footer"/>
    <w:basedOn w:val="Normalny"/>
    <w:link w:val="StopkaZnak"/>
    <w:uiPriority w:val="99"/>
    <w:unhideWhenUsed/>
    <w:rsid w:val="0067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FBA"/>
  </w:style>
  <w:style w:type="paragraph" w:styleId="Tekstpodstawowy">
    <w:name w:val="Body Text"/>
    <w:basedOn w:val="Normalny"/>
    <w:link w:val="TekstpodstawowyZnak"/>
    <w:rsid w:val="00A66C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C5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8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8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268C-43B0-4CCE-8351-D918F271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2712</Words>
  <Characters>16277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Wasiński Michał</dc:creator>
  <cp:lastModifiedBy>Jarzębska Monika</cp:lastModifiedBy>
  <cp:revision>2</cp:revision>
  <cp:lastPrinted>2022-05-16T12:57:00Z</cp:lastPrinted>
  <dcterms:created xsi:type="dcterms:W3CDTF">2022-05-18T13:11:00Z</dcterms:created>
  <dcterms:modified xsi:type="dcterms:W3CDTF">2022-05-18T13:11:00Z</dcterms:modified>
</cp:coreProperties>
</file>