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E5" w:rsidRDefault="00081DE5" w:rsidP="003209BB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Piotrków </w:t>
      </w:r>
      <w:r w:rsidR="00BC528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Trybunalski, dn. 14.03.2022 r. </w:t>
      </w:r>
    </w:p>
    <w:p w:rsidR="00643DA0" w:rsidRPr="00112429" w:rsidRDefault="00643DA0" w:rsidP="003209BB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Komi</w:t>
      </w:r>
      <w:r w:rsidR="00BC528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sja Skarg, Wniosków i Petycj </w:t>
      </w:r>
      <w:r w:rsidR="00081DE5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Rady Miasta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:rsidR="00643DA0" w:rsidRDefault="00081DE5" w:rsidP="003209B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Znak sprawy: </w:t>
      </w:r>
      <w:r w:rsidR="00112429">
        <w:rPr>
          <w:rFonts w:ascii="Arial" w:eastAsia="Times New Roman" w:hAnsi="Arial" w:cs="Arial"/>
          <w:noProof/>
          <w:sz w:val="24"/>
          <w:szCs w:val="24"/>
          <w:lang w:eastAsia="pl-PL"/>
        </w:rPr>
        <w:t>DRM.0012.2.1.2022</w:t>
      </w:r>
      <w:r w:rsidR="003209B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3209BB" w:rsidRPr="00112429" w:rsidRDefault="003209BB" w:rsidP="003209BB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</w:pPr>
    </w:p>
    <w:p w:rsidR="00643DA0" w:rsidRPr="00112429" w:rsidRDefault="00643DA0" w:rsidP="003209BB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Uprzejmie zapraszam do wzięcia udziału w posie</w:t>
      </w:r>
      <w:r w:rsid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dzeniu Komisji Skarg, Wniosków </w:t>
      </w:r>
      <w:r w:rsidR="00081DE5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i Petycji Rady Miasta Piotrkowa Trybunalsk</w:t>
      </w:r>
      <w:r w:rsidR="00081DE5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iego, które odbędzie się w dniu </w:t>
      </w:r>
      <w:r w:rsidRPr="00081DE5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22 marca (wtorek) 2022 roku o godzinie </w:t>
      </w:r>
      <w:r w:rsidRPr="00081DE5">
        <w:rPr>
          <w:rFonts w:ascii="Arial" w:eastAsia="Times New Roman" w:hAnsi="Arial" w:cs="Arial"/>
          <w:bCs/>
          <w:noProof/>
          <w:sz w:val="24"/>
          <w:szCs w:val="24"/>
          <w:u w:val="single"/>
          <w:lang w:eastAsia="pl-PL"/>
        </w:rPr>
        <w:t xml:space="preserve">14.00 </w:t>
      </w:r>
      <w:r w:rsidR="00081DE5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 Urzędzie Miasta w Piotrkowie Trybunalskim, Pasaż Rudowskiego 10, sala obrad Nr 1, parter. </w:t>
      </w:r>
    </w:p>
    <w:p w:rsidR="00643DA0" w:rsidRPr="00112429" w:rsidRDefault="00643DA0" w:rsidP="003209BB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643DA0" w:rsidRPr="00112429" w:rsidRDefault="00643DA0" w:rsidP="003209B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Stwierdzenie prawomocności posiedzenia.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Proponowany porządek dzienny posiedzenia: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noProof/>
          <w:sz w:val="24"/>
          <w:szCs w:val="24"/>
        </w:rPr>
        <w:t xml:space="preserve">Przyjęcie protokołu z posiedzenia Komisji Skarg, Wniosków i Petycji z dnia </w:t>
      </w:r>
      <w:r w:rsidRPr="00112429">
        <w:rPr>
          <w:rFonts w:ascii="Arial" w:hAnsi="Arial" w:cs="Arial"/>
          <w:noProof/>
          <w:sz w:val="24"/>
          <w:szCs w:val="24"/>
        </w:rPr>
        <w:br/>
        <w:t xml:space="preserve">24 </w:t>
      </w:r>
      <w:r w:rsidR="003209BB">
        <w:rPr>
          <w:rFonts w:ascii="Arial" w:hAnsi="Arial" w:cs="Arial"/>
          <w:noProof/>
          <w:sz w:val="24"/>
          <w:szCs w:val="24"/>
        </w:rPr>
        <w:t>sierpnia 2021 r.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sz w:val="24"/>
          <w:szCs w:val="24"/>
          <w:lang w:eastAsia="pl-PL"/>
        </w:rPr>
        <w:t>Ustalenie toku postępowania z petycją dotyczącą</w:t>
      </w:r>
      <w:r w:rsidR="00112429" w:rsidRPr="00112429">
        <w:rPr>
          <w:rFonts w:ascii="Arial" w:eastAsia="Times New Roman" w:hAnsi="Arial" w:cs="Arial"/>
          <w:sz w:val="24"/>
          <w:szCs w:val="24"/>
          <w:lang w:eastAsia="pl-PL"/>
        </w:rPr>
        <w:t xml:space="preserve"> zerwania umów partnerskich</w:t>
      </w:r>
      <w:r w:rsidRPr="001124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242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="00112429" w:rsidRPr="00112429">
        <w:rPr>
          <w:rFonts w:ascii="Arial" w:hAnsi="Arial" w:cs="Arial"/>
          <w:sz w:val="24"/>
          <w:szCs w:val="24"/>
        </w:rPr>
        <w:t xml:space="preserve">miastami Kostromą (Federacja Rosyjska) i </w:t>
      </w:r>
      <w:proofErr w:type="spellStart"/>
      <w:r w:rsidR="00112429" w:rsidRPr="00112429">
        <w:rPr>
          <w:rFonts w:ascii="Arial" w:hAnsi="Arial" w:cs="Arial"/>
          <w:sz w:val="24"/>
          <w:szCs w:val="24"/>
        </w:rPr>
        <w:t>Mołodeczno</w:t>
      </w:r>
      <w:proofErr w:type="spellEnd"/>
      <w:r w:rsidR="00112429" w:rsidRPr="00112429">
        <w:rPr>
          <w:rFonts w:ascii="Arial" w:hAnsi="Arial" w:cs="Arial"/>
          <w:sz w:val="24"/>
          <w:szCs w:val="24"/>
        </w:rPr>
        <w:t xml:space="preserve"> (Republika Białorusi)</w:t>
      </w:r>
      <w:r w:rsidRPr="001124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Przyjęcie sprawozdania ze skarg i wniosków podlegających rozpatrzeniu przez Radę Miasta Piotrkowa Trybunalskiego w ok</w:t>
      </w:r>
      <w:r w:rsidR="003209BB">
        <w:rPr>
          <w:rFonts w:ascii="Arial" w:hAnsi="Arial" w:cs="Arial"/>
          <w:sz w:val="24"/>
          <w:szCs w:val="24"/>
        </w:rPr>
        <w:t>resie 1.01.2021 – 31.12.2021 r.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Rozpatrzenie korespondencji skierowanej do Komisji.</w:t>
      </w:r>
    </w:p>
    <w:p w:rsidR="00643DA0" w:rsidRPr="00112429" w:rsidRDefault="00643DA0" w:rsidP="003209B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:rsidR="003209BB" w:rsidRDefault="003209BB" w:rsidP="003209BB">
      <w:pPr>
        <w:spacing w:after="0" w:line="360" w:lineRule="auto"/>
        <w:ind w:right="-648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8B796C" w:rsidRPr="003209BB" w:rsidRDefault="00643DA0" w:rsidP="003209BB">
      <w:pPr>
        <w:spacing w:after="0" w:line="360" w:lineRule="auto"/>
        <w:ind w:right="-648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Przewodniczący Komisji</w:t>
      </w:r>
      <w:r w:rsidR="003209B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(-)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Jan Dziemdziora </w:t>
      </w:r>
    </w:p>
    <w:sectPr w:rsidR="008B796C" w:rsidRPr="0032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B35"/>
    <w:multiLevelType w:val="hybridMultilevel"/>
    <w:tmpl w:val="1C94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F8"/>
    <w:multiLevelType w:val="hybridMultilevel"/>
    <w:tmpl w:val="1D36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A37"/>
    <w:multiLevelType w:val="hybridMultilevel"/>
    <w:tmpl w:val="CC06937A"/>
    <w:lvl w:ilvl="0" w:tplc="4440A2D2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59A"/>
    <w:multiLevelType w:val="hybridMultilevel"/>
    <w:tmpl w:val="16D0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10"/>
    <w:docVar w:name="LE_Links" w:val="{51035B61-B662-47EE-BAE0-12C9B54C4FEA}"/>
  </w:docVars>
  <w:rsids>
    <w:rsidRoot w:val="00643DA0"/>
    <w:rsid w:val="00081DE5"/>
    <w:rsid w:val="00112429"/>
    <w:rsid w:val="00131A20"/>
    <w:rsid w:val="002B0D92"/>
    <w:rsid w:val="003209BB"/>
    <w:rsid w:val="00643DA0"/>
    <w:rsid w:val="007E5379"/>
    <w:rsid w:val="008A61A4"/>
    <w:rsid w:val="008B796C"/>
    <w:rsid w:val="00AE08E0"/>
    <w:rsid w:val="00BC528E"/>
    <w:rsid w:val="00D7231A"/>
    <w:rsid w:val="00E777E3"/>
    <w:rsid w:val="00E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4752-1384-42DD-8C96-50FDBE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112429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11242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035B61-B662-47EE-BAE0-12C9B54C4F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dcterms:created xsi:type="dcterms:W3CDTF">2022-03-16T09:08:00Z</dcterms:created>
  <dcterms:modified xsi:type="dcterms:W3CDTF">2022-03-16T09:08:00Z</dcterms:modified>
</cp:coreProperties>
</file>