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BC53" w14:textId="77777777" w:rsidR="004C7E26" w:rsidRPr="00362F5C" w:rsidRDefault="009B5CCF" w:rsidP="00474296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Załącznik do Zarządzenia</w:t>
      </w:r>
      <w:r w:rsidR="004C7E26" w:rsidRPr="00362F5C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iCs/>
          <w:sz w:val="24"/>
          <w:szCs w:val="24"/>
        </w:rPr>
        <w:t>Nr</w:t>
      </w:r>
      <w:r w:rsidR="00366F3A">
        <w:rPr>
          <w:rFonts w:ascii="Arial" w:eastAsia="MS Mincho" w:hAnsi="Arial" w:cs="Arial"/>
          <w:iCs/>
          <w:sz w:val="24"/>
          <w:szCs w:val="24"/>
        </w:rPr>
        <w:t xml:space="preserve"> 363 </w:t>
      </w:r>
    </w:p>
    <w:p w14:paraId="4D1EA28F" w14:textId="442A9595" w:rsidR="009B5CCF" w:rsidRPr="00362F5C" w:rsidRDefault="009B5CCF" w:rsidP="00474296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Prezydenta Miasta</w:t>
      </w:r>
      <w:r w:rsidR="00474296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2B4F14FA" w14:textId="77777777" w:rsidR="009B5CCF" w:rsidRDefault="00366F3A" w:rsidP="00474296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</w:rPr>
        <w:t>dnia 20 grudnia 2021 r.</w:t>
      </w:r>
    </w:p>
    <w:p w14:paraId="13E48A2C" w14:textId="77777777" w:rsidR="00366F3A" w:rsidRPr="00362F5C" w:rsidRDefault="00366F3A" w:rsidP="004F66A1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41957B2C" w14:textId="77777777" w:rsidR="009B5CCF" w:rsidRPr="00362F5C" w:rsidRDefault="009B5CCF" w:rsidP="004F66A1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362F5C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362F5C">
        <w:rPr>
          <w:rFonts w:ascii="Arial" w:eastAsia="MS Mincho" w:hAnsi="Arial" w:cs="Arial"/>
          <w:bCs/>
          <w:sz w:val="24"/>
          <w:szCs w:val="24"/>
        </w:rPr>
        <w:t xml:space="preserve">ykaz nieruchomości niezabudowanej do wydzierżawienia, położonej w Piotrkowie Tryb. przy </w:t>
      </w:r>
      <w:r w:rsidRPr="00362F5C">
        <w:rPr>
          <w:rFonts w:ascii="Arial" w:eastAsia="MS Mincho" w:hAnsi="Arial" w:cs="Arial"/>
          <w:bCs/>
          <w:sz w:val="24"/>
          <w:szCs w:val="24"/>
        </w:rPr>
        <w:t xml:space="preserve">ul.  </w:t>
      </w:r>
      <w:r w:rsidR="006A3A50">
        <w:rPr>
          <w:rFonts w:ascii="Arial" w:eastAsia="MS Mincho" w:hAnsi="Arial" w:cs="Arial"/>
          <w:bCs/>
          <w:sz w:val="24"/>
          <w:szCs w:val="24"/>
        </w:rPr>
        <w:t>Wojska Polskiego 81a.</w:t>
      </w:r>
    </w:p>
    <w:p w14:paraId="1EA321E0" w14:textId="77777777" w:rsidR="009B5CCF" w:rsidRPr="00362F5C" w:rsidRDefault="009B5CCF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3574E83" w14:textId="77777777" w:rsidR="009B5CCF" w:rsidRPr="00362F5C" w:rsidRDefault="005C0A48" w:rsidP="004F66A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362F5C">
        <w:rPr>
          <w:rFonts w:ascii="Arial" w:hAnsi="Arial" w:cs="Arial"/>
          <w:sz w:val="24"/>
          <w:szCs w:val="24"/>
        </w:rPr>
        <w:t xml:space="preserve">ul. </w:t>
      </w:r>
      <w:r w:rsidR="006A3A50">
        <w:rPr>
          <w:rFonts w:ascii="Arial" w:hAnsi="Arial" w:cs="Arial"/>
          <w:sz w:val="24"/>
          <w:szCs w:val="24"/>
        </w:rPr>
        <w:t>Wojska Polskiego 81a.</w:t>
      </w:r>
    </w:p>
    <w:p w14:paraId="776BE402" w14:textId="77777777" w:rsidR="00AB6FB2" w:rsidRPr="00362F5C" w:rsidRDefault="00AB6FB2" w:rsidP="004F66A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E65A712" w14:textId="64500DC9" w:rsidR="00366F3A" w:rsidRDefault="005C0A48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2.Nieruchomość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362F5C">
        <w:rPr>
          <w:rFonts w:ascii="Arial" w:eastAsia="MS Mincho" w:hAnsi="Arial" w:cs="Arial"/>
          <w:sz w:val="24"/>
          <w:szCs w:val="24"/>
        </w:rPr>
        <w:t>oznaczona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AE050B" w:rsidRPr="00362F5C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6A3A50">
        <w:rPr>
          <w:rFonts w:ascii="Arial" w:eastAsia="MS Mincho" w:hAnsi="Arial" w:cs="Arial"/>
          <w:sz w:val="24"/>
          <w:szCs w:val="24"/>
        </w:rPr>
        <w:t>22</w:t>
      </w:r>
      <w:r w:rsidR="009B5CCF" w:rsidRPr="00362F5C">
        <w:rPr>
          <w:rFonts w:ascii="Arial" w:eastAsia="MS Mincho" w:hAnsi="Arial" w:cs="Arial"/>
          <w:sz w:val="24"/>
          <w:szCs w:val="24"/>
        </w:rPr>
        <w:t>, jako dz</w:t>
      </w:r>
      <w:r w:rsidR="0075113C">
        <w:rPr>
          <w:rFonts w:ascii="Arial" w:eastAsia="MS Mincho" w:hAnsi="Arial" w:cs="Arial"/>
          <w:sz w:val="24"/>
          <w:szCs w:val="24"/>
        </w:rPr>
        <w:t>iałka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nr</w:t>
      </w: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6A3A50">
        <w:rPr>
          <w:rFonts w:ascii="Arial" w:eastAsia="MS Mincho" w:hAnsi="Arial" w:cs="Arial"/>
          <w:sz w:val="24"/>
          <w:szCs w:val="24"/>
        </w:rPr>
        <w:t>4 o pow. 954</w:t>
      </w:r>
      <w:r w:rsidR="007C4251"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="007C4251" w:rsidRPr="00362F5C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362F5C">
        <w:rPr>
          <w:rFonts w:ascii="Arial" w:eastAsia="MS Mincho" w:hAnsi="Arial" w:cs="Arial"/>
          <w:sz w:val="24"/>
          <w:szCs w:val="24"/>
        </w:rPr>
        <w:t>. Przedmiotow</w:t>
      </w:r>
      <w:r w:rsidRPr="00362F5C">
        <w:rPr>
          <w:rFonts w:ascii="Arial" w:eastAsia="MS Mincho" w:hAnsi="Arial" w:cs="Arial"/>
          <w:sz w:val="24"/>
          <w:szCs w:val="24"/>
        </w:rPr>
        <w:t>a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Pr="00362F5C">
        <w:rPr>
          <w:rFonts w:ascii="Arial" w:eastAsia="MS Mincho" w:hAnsi="Arial" w:cs="Arial"/>
          <w:sz w:val="24"/>
          <w:szCs w:val="24"/>
        </w:rPr>
        <w:t>ć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362F5C">
        <w:rPr>
          <w:rFonts w:ascii="Arial" w:eastAsia="MS Mincho" w:hAnsi="Arial" w:cs="Arial"/>
          <w:sz w:val="24"/>
          <w:szCs w:val="24"/>
        </w:rPr>
        <w:t>urządzo</w:t>
      </w:r>
      <w:r w:rsidR="00E8110E" w:rsidRPr="00362F5C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362F5C">
        <w:rPr>
          <w:rFonts w:ascii="Arial" w:eastAsia="MS Mincho" w:hAnsi="Arial" w:cs="Arial"/>
          <w:sz w:val="24"/>
          <w:szCs w:val="24"/>
        </w:rPr>
        <w:t>: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</w:p>
    <w:p w14:paraId="4CC73ECC" w14:textId="77777777" w:rsidR="00366F3A" w:rsidRDefault="0056198B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KW Nr PT1P/</w:t>
      </w:r>
      <w:r w:rsidR="006A3A50">
        <w:rPr>
          <w:rFonts w:ascii="Arial" w:eastAsia="MS Mincho" w:hAnsi="Arial" w:cs="Arial"/>
          <w:sz w:val="24"/>
          <w:szCs w:val="24"/>
        </w:rPr>
        <w:t>00097684/0</w:t>
      </w:r>
      <w:r w:rsidR="00366F3A">
        <w:rPr>
          <w:rFonts w:ascii="Arial" w:eastAsia="MS Mincho" w:hAnsi="Arial" w:cs="Arial"/>
          <w:sz w:val="24"/>
          <w:szCs w:val="24"/>
        </w:rPr>
        <w:t>.</w:t>
      </w:r>
    </w:p>
    <w:p w14:paraId="12C0F4A6" w14:textId="77777777" w:rsidR="00366F3A" w:rsidRDefault="00366F3A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F76444C" w14:textId="77777777" w:rsidR="009B5CCF" w:rsidRDefault="009B5CCF" w:rsidP="004F66A1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3. Przedmiotow</w:t>
      </w:r>
      <w:r w:rsidR="005C0A48" w:rsidRPr="00362F5C">
        <w:rPr>
          <w:rFonts w:ascii="Arial" w:eastAsia="MS Mincho" w:hAnsi="Arial" w:cs="Arial"/>
          <w:sz w:val="24"/>
          <w:szCs w:val="24"/>
        </w:rPr>
        <w:t>a</w:t>
      </w:r>
      <w:r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362F5C">
        <w:rPr>
          <w:rFonts w:ascii="Arial" w:eastAsia="MS Mincho" w:hAnsi="Arial" w:cs="Arial"/>
          <w:sz w:val="24"/>
          <w:szCs w:val="24"/>
        </w:rPr>
        <w:t>ć nie jest</w:t>
      </w:r>
      <w:r w:rsidRPr="00362F5C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362F5C">
        <w:rPr>
          <w:rFonts w:ascii="Arial" w:eastAsia="MS Mincho" w:hAnsi="Arial" w:cs="Arial"/>
          <w:sz w:val="24"/>
          <w:szCs w:val="24"/>
        </w:rPr>
        <w:t>a</w:t>
      </w:r>
      <w:r w:rsidRPr="00362F5C">
        <w:rPr>
          <w:rFonts w:ascii="Arial" w:eastAsia="MS Mincho" w:hAnsi="Arial" w:cs="Arial"/>
          <w:sz w:val="24"/>
          <w:szCs w:val="24"/>
        </w:rPr>
        <w:t>.</w:t>
      </w:r>
    </w:p>
    <w:p w14:paraId="4726CFBB" w14:textId="77777777" w:rsidR="00366F3A" w:rsidRPr="00362F5C" w:rsidRDefault="00366F3A" w:rsidP="004F66A1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36FC14A6" w14:textId="77777777" w:rsidR="00366F3A" w:rsidRDefault="009B5CCF" w:rsidP="004F66A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4.</w:t>
      </w:r>
      <w:r w:rsidR="006933B3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362F5C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362F5C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362F5C">
        <w:rPr>
          <w:rFonts w:ascii="Arial" w:eastAsia="MS Mincho" w:hAnsi="Arial" w:cs="Arial"/>
          <w:sz w:val="24"/>
          <w:szCs w:val="24"/>
        </w:rPr>
        <w:t>przestrzennego Miasta Piotrkowa Trybunalskiego.</w:t>
      </w:r>
      <w:r w:rsidR="00366F3A">
        <w:rPr>
          <w:rFonts w:ascii="Arial" w:eastAsia="MS Mincho" w:hAnsi="Arial" w:cs="Arial"/>
          <w:sz w:val="24"/>
          <w:szCs w:val="24"/>
        </w:rPr>
        <w:t xml:space="preserve"> Zgodnie ze Studium Uwarunkowań</w:t>
      </w:r>
    </w:p>
    <w:p w14:paraId="7FB0E45D" w14:textId="77777777" w:rsidR="00366F3A" w:rsidRDefault="005C0A48" w:rsidP="004F66A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i Kierunków Zagospodarowania przestrzennego wnioskowana d</w:t>
      </w:r>
      <w:r w:rsidR="006A3A50">
        <w:rPr>
          <w:rFonts w:ascii="Arial" w:eastAsia="MS Mincho" w:hAnsi="Arial" w:cs="Arial"/>
          <w:sz w:val="24"/>
          <w:szCs w:val="24"/>
        </w:rPr>
        <w:t>ziałka położ</w:t>
      </w:r>
      <w:r w:rsidR="00366F3A">
        <w:rPr>
          <w:rFonts w:ascii="Arial" w:eastAsia="MS Mincho" w:hAnsi="Arial" w:cs="Arial"/>
          <w:sz w:val="24"/>
          <w:szCs w:val="24"/>
        </w:rPr>
        <w:t xml:space="preserve">ona jest </w:t>
      </w:r>
    </w:p>
    <w:p w14:paraId="4035CF9A" w14:textId="77777777" w:rsidR="006933B3" w:rsidRPr="00362F5C" w:rsidRDefault="006A3A50" w:rsidP="004F66A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terenie</w:t>
      </w:r>
      <w:r w:rsidR="005C0A48" w:rsidRPr="00362F5C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MŚ</w:t>
      </w:r>
      <w:r w:rsidR="005C0A48" w:rsidRPr="00362F5C">
        <w:rPr>
          <w:rFonts w:ascii="Arial" w:eastAsia="MS Mincho" w:hAnsi="Arial" w:cs="Arial"/>
          <w:sz w:val="24"/>
          <w:szCs w:val="24"/>
        </w:rPr>
        <w:t xml:space="preserve"> -  </w:t>
      </w:r>
      <w:r w:rsidR="007C4251" w:rsidRPr="00362F5C">
        <w:rPr>
          <w:rFonts w:ascii="Arial" w:eastAsia="MS Mincho" w:hAnsi="Arial" w:cs="Arial"/>
          <w:sz w:val="24"/>
          <w:szCs w:val="24"/>
        </w:rPr>
        <w:t xml:space="preserve">tereny zabudowy </w:t>
      </w:r>
      <w:r>
        <w:rPr>
          <w:rFonts w:ascii="Arial" w:eastAsia="MS Mincho" w:hAnsi="Arial" w:cs="Arial"/>
          <w:sz w:val="24"/>
          <w:szCs w:val="24"/>
        </w:rPr>
        <w:t>wielofunkcyjnej śródmiejskiej intensywnej (mieszanej mieszkaniowo – usługowej).</w:t>
      </w:r>
    </w:p>
    <w:p w14:paraId="6B6A1EAF" w14:textId="77777777" w:rsidR="00365549" w:rsidRPr="00362F5C" w:rsidRDefault="00365549" w:rsidP="004F66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281450" w14:textId="77777777" w:rsidR="009B5CCF" w:rsidRPr="00362F5C" w:rsidRDefault="007C4251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5</w:t>
      </w:r>
      <w:r w:rsidR="009B5CCF" w:rsidRPr="00362F5C">
        <w:rPr>
          <w:rFonts w:ascii="Arial" w:eastAsia="MS Mincho" w:hAnsi="Arial" w:cs="Arial"/>
          <w:sz w:val="24"/>
          <w:szCs w:val="24"/>
        </w:rPr>
        <w:t>.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362F5C">
        <w:rPr>
          <w:rFonts w:ascii="Arial" w:eastAsia="MS Mincho" w:hAnsi="Arial" w:cs="Arial"/>
          <w:sz w:val="24"/>
          <w:szCs w:val="24"/>
        </w:rPr>
        <w:t xml:space="preserve"> Do dzierżawy na okres 3 la</w:t>
      </w:r>
      <w:r w:rsidRPr="00362F5C">
        <w:rPr>
          <w:rFonts w:ascii="Arial" w:eastAsia="MS Mincho" w:hAnsi="Arial" w:cs="Arial"/>
          <w:sz w:val="24"/>
          <w:szCs w:val="24"/>
        </w:rPr>
        <w:t>t</w:t>
      </w:r>
      <w:r w:rsidR="00D27054">
        <w:rPr>
          <w:rFonts w:ascii="Arial" w:eastAsia="MS Mincho" w:hAnsi="Arial" w:cs="Arial"/>
          <w:sz w:val="24"/>
          <w:szCs w:val="24"/>
        </w:rPr>
        <w:t xml:space="preserve"> przeznacza się </w:t>
      </w:r>
      <w:r w:rsidR="006A3A50">
        <w:rPr>
          <w:rFonts w:ascii="Arial" w:eastAsia="MS Mincho" w:hAnsi="Arial" w:cs="Arial"/>
          <w:sz w:val="24"/>
          <w:szCs w:val="24"/>
        </w:rPr>
        <w:t>część działki nr 4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o pow. </w:t>
      </w:r>
      <w:r w:rsidR="006A3A50">
        <w:rPr>
          <w:rFonts w:ascii="Arial" w:eastAsia="MS Mincho" w:hAnsi="Arial" w:cs="Arial"/>
          <w:sz w:val="24"/>
          <w:szCs w:val="24"/>
        </w:rPr>
        <w:t>240</w:t>
      </w:r>
      <w:r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="00960E4C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="00960E4C">
        <w:rPr>
          <w:rFonts w:ascii="Arial" w:eastAsia="MS Mincho" w:hAnsi="Arial" w:cs="Arial"/>
          <w:sz w:val="24"/>
          <w:szCs w:val="24"/>
        </w:rPr>
        <w:t xml:space="preserve">, zaznaczoną na załączniku graficznym do niniejszego wykazu </w:t>
      </w:r>
      <w:r w:rsidR="00F95B73" w:rsidRPr="00362F5C">
        <w:rPr>
          <w:rFonts w:ascii="Arial" w:eastAsia="MS Mincho" w:hAnsi="Arial" w:cs="Arial"/>
          <w:sz w:val="24"/>
          <w:szCs w:val="24"/>
        </w:rPr>
        <w:t>stanowi</w:t>
      </w:r>
      <w:r w:rsidR="0075113C">
        <w:rPr>
          <w:rFonts w:ascii="Arial" w:eastAsia="MS Mincho" w:hAnsi="Arial" w:cs="Arial"/>
          <w:sz w:val="24"/>
          <w:szCs w:val="24"/>
        </w:rPr>
        <w:t>ącą</w:t>
      </w:r>
      <w:r w:rsidR="00C6564D">
        <w:rPr>
          <w:rFonts w:ascii="Arial" w:eastAsia="MS Mincho" w:hAnsi="Arial" w:cs="Arial"/>
          <w:sz w:val="24"/>
          <w:szCs w:val="24"/>
        </w:rPr>
        <w:t xml:space="preserve"> nieruchomość opisaną w pkt 2</w:t>
      </w:r>
      <w:r w:rsidR="00960E4C">
        <w:rPr>
          <w:rFonts w:ascii="Arial" w:eastAsia="MS Mincho" w:hAnsi="Arial" w:cs="Arial"/>
          <w:sz w:val="24"/>
          <w:szCs w:val="24"/>
        </w:rPr>
        <w:t>.</w:t>
      </w:r>
    </w:p>
    <w:p w14:paraId="59A01AE6" w14:textId="77777777" w:rsidR="00366F3A" w:rsidRDefault="00366F3A" w:rsidP="004F66A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E34E196" w14:textId="77777777" w:rsidR="00AB6FB2" w:rsidRPr="00362F5C" w:rsidRDefault="007C4251" w:rsidP="004F66A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hAnsi="Arial" w:cs="Arial"/>
          <w:sz w:val="24"/>
          <w:szCs w:val="24"/>
        </w:rPr>
        <w:t>6</w:t>
      </w:r>
      <w:r w:rsidR="009B5CCF" w:rsidRPr="00362F5C">
        <w:rPr>
          <w:rFonts w:ascii="Arial" w:hAnsi="Arial" w:cs="Arial"/>
          <w:sz w:val="24"/>
          <w:szCs w:val="24"/>
        </w:rPr>
        <w:t>. Czynsz dzierżawny wynosi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6A3A50">
        <w:rPr>
          <w:rFonts w:ascii="Arial" w:hAnsi="Arial" w:cs="Arial"/>
          <w:sz w:val="24"/>
          <w:szCs w:val="24"/>
        </w:rPr>
        <w:t>525,46</w:t>
      </w:r>
      <w:r w:rsidR="0075113C">
        <w:rPr>
          <w:rFonts w:ascii="Arial" w:hAnsi="Arial" w:cs="Arial"/>
          <w:sz w:val="24"/>
          <w:szCs w:val="24"/>
        </w:rPr>
        <w:t xml:space="preserve"> zł brutto rocznie.</w:t>
      </w:r>
    </w:p>
    <w:p w14:paraId="7DBF373E" w14:textId="77777777" w:rsidR="0075113C" w:rsidRDefault="007C4251" w:rsidP="004F66A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hAnsi="Arial" w:cs="Arial"/>
          <w:sz w:val="24"/>
          <w:szCs w:val="24"/>
        </w:rPr>
        <w:t>Ogródki przydomowe(do 300m</w:t>
      </w:r>
      <w:r w:rsidRPr="00362F5C">
        <w:rPr>
          <w:rFonts w:ascii="Arial" w:hAnsi="Arial" w:cs="Arial"/>
          <w:sz w:val="24"/>
          <w:szCs w:val="24"/>
          <w:vertAlign w:val="superscript"/>
        </w:rPr>
        <w:t>2</w:t>
      </w:r>
      <w:r w:rsidR="0075113C">
        <w:rPr>
          <w:rFonts w:ascii="Arial" w:hAnsi="Arial" w:cs="Arial"/>
          <w:sz w:val="24"/>
          <w:szCs w:val="24"/>
        </w:rPr>
        <w:t>)</w:t>
      </w:r>
    </w:p>
    <w:p w14:paraId="2BB73A30" w14:textId="77777777" w:rsidR="007C4251" w:rsidRPr="00362F5C" w:rsidRDefault="006A3A50" w:rsidP="004F66A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>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x 1,78 </w:t>
      </w:r>
      <w:r w:rsidR="007C4251" w:rsidRPr="00362F5C">
        <w:rPr>
          <w:rFonts w:ascii="Arial" w:hAnsi="Arial" w:cs="Arial"/>
          <w:sz w:val="24"/>
          <w:szCs w:val="24"/>
        </w:rPr>
        <w:t>zł/m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427,20</w:t>
      </w:r>
      <w:r w:rsidR="007C4251" w:rsidRPr="00362F5C">
        <w:rPr>
          <w:rFonts w:ascii="Arial" w:hAnsi="Arial" w:cs="Arial"/>
          <w:sz w:val="24"/>
          <w:szCs w:val="24"/>
        </w:rPr>
        <w:t xml:space="preserve"> zł + 23% VAT</w:t>
      </w:r>
      <w:r w:rsidR="00AB6FB2" w:rsidRPr="00362F5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525,46</w:t>
      </w:r>
      <w:r w:rsidR="007C4251" w:rsidRPr="00362F5C">
        <w:rPr>
          <w:rFonts w:ascii="Arial" w:hAnsi="Arial" w:cs="Arial"/>
          <w:sz w:val="24"/>
          <w:szCs w:val="24"/>
        </w:rPr>
        <w:t xml:space="preserve"> zł</w:t>
      </w:r>
      <w:r w:rsidR="00AB6FB2" w:rsidRPr="00362F5C">
        <w:rPr>
          <w:rFonts w:ascii="Arial" w:hAnsi="Arial" w:cs="Arial"/>
          <w:sz w:val="24"/>
          <w:szCs w:val="24"/>
        </w:rPr>
        <w:t xml:space="preserve"> brutto rocznie.</w:t>
      </w:r>
    </w:p>
    <w:p w14:paraId="2F40163C" w14:textId="77777777" w:rsidR="009B5CCF" w:rsidRPr="00362F5C" w:rsidRDefault="009B5CCF" w:rsidP="004F66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A1CA9F" w14:textId="77777777" w:rsidR="00366F3A" w:rsidRDefault="007C4251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565B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</w:t>
      </w:r>
      <w:r w:rsidR="00AB6FB2" w:rsidRPr="00362F5C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</w:p>
    <w:p w14:paraId="01E712E7" w14:textId="77777777" w:rsidR="004C7E26" w:rsidRPr="00362F5C" w:rsidRDefault="007C4251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CCD2EE" w14:textId="77777777" w:rsidR="004C7E26" w:rsidRPr="00362F5C" w:rsidRDefault="004C7E26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C4B1FC" w14:textId="77777777" w:rsidR="004C7E26" w:rsidRPr="00362F5C" w:rsidRDefault="007C4251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. Czynsz płatny jest z góry do dnia 31 marca każdego roku.</w:t>
      </w:r>
    </w:p>
    <w:p w14:paraId="08ECB989" w14:textId="77777777" w:rsidR="004C7E26" w:rsidRDefault="004C7E26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Wysokość czynszu w latach następnych może ulegać zmianie. Czynsz dzierżawny będzie </w:t>
      </w:r>
      <w:r w:rsidRPr="00362F5C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7C967DF4" w14:textId="77777777" w:rsidR="00366F3A" w:rsidRPr="00362F5C" w:rsidRDefault="00366F3A" w:rsidP="004F66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6AFAE5" w14:textId="77777777" w:rsidR="00557C8C" w:rsidRDefault="007C4251" w:rsidP="004F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362F5C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557C8C">
        <w:rPr>
          <w:rFonts w:ascii="Arial" w:eastAsia="MS Mincho" w:hAnsi="Arial" w:cs="Arial"/>
          <w:sz w:val="24"/>
          <w:szCs w:val="24"/>
          <w:lang w:eastAsia="pl-PL"/>
        </w:rPr>
        <w:t>21.12.2021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r. do dnia </w:t>
      </w:r>
      <w:r w:rsidR="00557C8C">
        <w:rPr>
          <w:rFonts w:ascii="Arial" w:eastAsia="MS Mincho" w:hAnsi="Arial" w:cs="Arial"/>
          <w:sz w:val="24"/>
          <w:szCs w:val="24"/>
          <w:lang w:eastAsia="pl-PL"/>
        </w:rPr>
        <w:t>11.01.2022</w:t>
      </w:r>
      <w:r w:rsidR="00FE00E7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</w:p>
    <w:p w14:paraId="0727E369" w14:textId="77777777" w:rsidR="00557C8C" w:rsidRDefault="00557C8C" w:rsidP="004F66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EFA98D" w14:textId="51F75C2B" w:rsidR="00557C8C" w:rsidRPr="00475ACB" w:rsidRDefault="00557C8C" w:rsidP="00474296">
      <w:pPr>
        <w:spacing w:after="0" w:line="36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 w:rsidRPr="00475ACB">
        <w:rPr>
          <w:rFonts w:ascii="Arial" w:hAnsi="Arial" w:cs="Arial"/>
          <w:color w:val="000000"/>
          <w:sz w:val="24"/>
          <w:szCs w:val="24"/>
        </w:rPr>
        <w:t>Prezydent Miasta</w:t>
      </w:r>
      <w:r w:rsidR="004742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CB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18E86209" w14:textId="77777777" w:rsidR="00557C8C" w:rsidRPr="00475ACB" w:rsidRDefault="00557C8C" w:rsidP="00474296">
      <w:pPr>
        <w:spacing w:after="120" w:line="36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 w:rsidRPr="00475ACB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43C08934" w14:textId="77777777" w:rsidR="00557C8C" w:rsidRPr="00475ACB" w:rsidRDefault="00557C8C" w:rsidP="00474296">
      <w:pPr>
        <w:spacing w:line="36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 w:rsidRPr="00475ACB">
        <w:rPr>
          <w:rFonts w:ascii="Arial" w:hAnsi="Arial" w:cs="Arial"/>
          <w:color w:val="000000"/>
          <w:sz w:val="24"/>
          <w:szCs w:val="24"/>
        </w:rPr>
        <w:t>Podpisane kwalifikowanym podpisem elektronicznym</w:t>
      </w:r>
    </w:p>
    <w:p w14:paraId="4C5C635C" w14:textId="77777777" w:rsidR="00557C8C" w:rsidRPr="00366F3A" w:rsidRDefault="00557C8C" w:rsidP="004F66A1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</w:p>
    <w:sectPr w:rsidR="00557C8C" w:rsidRPr="00366F3A" w:rsidSect="004F66A1">
      <w:pgSz w:w="11906" w:h="16838"/>
      <w:pgMar w:top="709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353BDC"/>
    <w:rsid w:val="00362F5C"/>
    <w:rsid w:val="00365549"/>
    <w:rsid w:val="00366F3A"/>
    <w:rsid w:val="00393682"/>
    <w:rsid w:val="003B545A"/>
    <w:rsid w:val="00470702"/>
    <w:rsid w:val="00474296"/>
    <w:rsid w:val="004B56A7"/>
    <w:rsid w:val="004C7E26"/>
    <w:rsid w:val="004F66A1"/>
    <w:rsid w:val="005058A0"/>
    <w:rsid w:val="00511BE0"/>
    <w:rsid w:val="00557C8C"/>
    <w:rsid w:val="0056198B"/>
    <w:rsid w:val="005C0A48"/>
    <w:rsid w:val="005C111F"/>
    <w:rsid w:val="00604B40"/>
    <w:rsid w:val="00644FCF"/>
    <w:rsid w:val="006933B3"/>
    <w:rsid w:val="006A3A50"/>
    <w:rsid w:val="006D36B6"/>
    <w:rsid w:val="0072752E"/>
    <w:rsid w:val="0073563A"/>
    <w:rsid w:val="0075113C"/>
    <w:rsid w:val="00757E82"/>
    <w:rsid w:val="0076750D"/>
    <w:rsid w:val="0078318C"/>
    <w:rsid w:val="007C4251"/>
    <w:rsid w:val="007E5177"/>
    <w:rsid w:val="0085075E"/>
    <w:rsid w:val="008E3E0A"/>
    <w:rsid w:val="00920040"/>
    <w:rsid w:val="0092436A"/>
    <w:rsid w:val="009304EA"/>
    <w:rsid w:val="00960E4C"/>
    <w:rsid w:val="009B5CCF"/>
    <w:rsid w:val="009F3EB1"/>
    <w:rsid w:val="009F5595"/>
    <w:rsid w:val="00A04A3C"/>
    <w:rsid w:val="00A25426"/>
    <w:rsid w:val="00A85ACC"/>
    <w:rsid w:val="00AA1743"/>
    <w:rsid w:val="00AB6FB2"/>
    <w:rsid w:val="00AE050B"/>
    <w:rsid w:val="00AE4F66"/>
    <w:rsid w:val="00B1170B"/>
    <w:rsid w:val="00BD4DC3"/>
    <w:rsid w:val="00C20ABE"/>
    <w:rsid w:val="00C27507"/>
    <w:rsid w:val="00C4359B"/>
    <w:rsid w:val="00C5433F"/>
    <w:rsid w:val="00C6564D"/>
    <w:rsid w:val="00C81B4A"/>
    <w:rsid w:val="00C87ED3"/>
    <w:rsid w:val="00C92098"/>
    <w:rsid w:val="00CC5734"/>
    <w:rsid w:val="00D24C2C"/>
    <w:rsid w:val="00D27054"/>
    <w:rsid w:val="00DC0029"/>
    <w:rsid w:val="00DC2BB3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6FD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2</cp:revision>
  <cp:lastPrinted>2021-12-13T12:52:00Z</cp:lastPrinted>
  <dcterms:created xsi:type="dcterms:W3CDTF">2021-12-21T10:45:00Z</dcterms:created>
  <dcterms:modified xsi:type="dcterms:W3CDTF">2021-12-21T10:45:00Z</dcterms:modified>
</cp:coreProperties>
</file>