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B28" w:rsidRPr="003B2B64" w:rsidRDefault="00926B28" w:rsidP="003B2B64">
      <w:pPr>
        <w:spacing w:after="0" w:line="240" w:lineRule="auto"/>
        <w:ind w:left="4956" w:hanging="4956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GoBack"/>
      <w:bookmarkEnd w:id="0"/>
      <w:r w:rsidRPr="003B2B64">
        <w:rPr>
          <w:rFonts w:ascii="Arial" w:eastAsia="Times New Roman" w:hAnsi="Arial" w:cs="Arial"/>
          <w:sz w:val="24"/>
          <w:szCs w:val="24"/>
          <w:lang w:eastAsia="pl-PL"/>
        </w:rPr>
        <w:t>Załącznik do Uchwały Nr  ……</w:t>
      </w:r>
    </w:p>
    <w:p w:rsidR="00926B28" w:rsidRPr="003B2B64" w:rsidRDefault="00926B28" w:rsidP="003B2B64">
      <w:pPr>
        <w:spacing w:after="0" w:line="240" w:lineRule="auto"/>
        <w:ind w:left="4956" w:hanging="4956"/>
        <w:rPr>
          <w:rFonts w:ascii="Arial" w:eastAsia="Times New Roman" w:hAnsi="Arial" w:cs="Arial"/>
          <w:sz w:val="24"/>
          <w:szCs w:val="24"/>
          <w:lang w:eastAsia="pl-PL"/>
        </w:rPr>
      </w:pPr>
      <w:r w:rsidRPr="003B2B64">
        <w:rPr>
          <w:rFonts w:ascii="Arial" w:eastAsia="Times New Roman" w:hAnsi="Arial" w:cs="Arial"/>
          <w:sz w:val="24"/>
          <w:szCs w:val="24"/>
          <w:lang w:eastAsia="pl-PL"/>
        </w:rPr>
        <w:t>Rady Miasta Piotrkowa Tryb.</w:t>
      </w:r>
    </w:p>
    <w:p w:rsidR="00926B28" w:rsidRPr="003B2B64" w:rsidRDefault="00926B28" w:rsidP="003B2B64">
      <w:pPr>
        <w:spacing w:after="0" w:line="240" w:lineRule="auto"/>
        <w:ind w:left="4956" w:hanging="4956"/>
        <w:rPr>
          <w:rFonts w:ascii="Arial" w:eastAsia="Times New Roman" w:hAnsi="Arial" w:cs="Arial"/>
          <w:sz w:val="24"/>
          <w:szCs w:val="24"/>
          <w:lang w:eastAsia="pl-PL"/>
        </w:rPr>
      </w:pPr>
      <w:r w:rsidRPr="003B2B64">
        <w:rPr>
          <w:rFonts w:ascii="Arial" w:eastAsia="Times New Roman" w:hAnsi="Arial" w:cs="Arial"/>
          <w:sz w:val="24"/>
          <w:szCs w:val="24"/>
          <w:lang w:eastAsia="pl-PL"/>
        </w:rPr>
        <w:t>z dnia ….. grudnia 2021 roku</w:t>
      </w:r>
    </w:p>
    <w:p w:rsidR="00926B28" w:rsidRPr="003B2B64" w:rsidRDefault="00926B28" w:rsidP="003B2B64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pl-PL"/>
        </w:rPr>
      </w:pPr>
    </w:p>
    <w:p w:rsidR="00926B28" w:rsidRPr="003B2B64" w:rsidRDefault="00926B28" w:rsidP="003B2B64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pl-PL"/>
        </w:rPr>
      </w:pPr>
    </w:p>
    <w:p w:rsidR="00926B28" w:rsidRPr="003B2B64" w:rsidRDefault="00926B28" w:rsidP="003B2B64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pl-PL"/>
        </w:rPr>
      </w:pPr>
    </w:p>
    <w:p w:rsidR="00926B28" w:rsidRPr="003B2B64" w:rsidRDefault="00926B28" w:rsidP="003B2B64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pl-PL"/>
        </w:rPr>
      </w:pPr>
    </w:p>
    <w:p w:rsidR="00926B28" w:rsidRPr="003B2B64" w:rsidRDefault="00926B28" w:rsidP="003B2B64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pl-PL"/>
        </w:rPr>
      </w:pPr>
    </w:p>
    <w:p w:rsidR="00926B28" w:rsidRPr="003B2B64" w:rsidRDefault="00926B28" w:rsidP="003B2B64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pl-PL"/>
        </w:rPr>
      </w:pPr>
    </w:p>
    <w:p w:rsidR="00926B28" w:rsidRPr="003B2B64" w:rsidRDefault="00926B28" w:rsidP="003B2B64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pl-PL"/>
        </w:rPr>
      </w:pPr>
    </w:p>
    <w:p w:rsidR="00926B28" w:rsidRPr="003B2B64" w:rsidRDefault="00926B28" w:rsidP="003B2B64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pl-PL"/>
        </w:rPr>
      </w:pPr>
    </w:p>
    <w:p w:rsidR="00926B28" w:rsidRPr="003B2B64" w:rsidRDefault="00926B28" w:rsidP="003B2B64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pl-PL"/>
        </w:rPr>
      </w:pPr>
    </w:p>
    <w:p w:rsidR="00926B28" w:rsidRPr="003B2B64" w:rsidRDefault="00926B28" w:rsidP="003B2B64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pl-PL"/>
        </w:rPr>
      </w:pPr>
    </w:p>
    <w:p w:rsidR="00926B28" w:rsidRPr="003B2B64" w:rsidRDefault="00926B28" w:rsidP="003B2B64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pl-PL"/>
        </w:rPr>
      </w:pPr>
    </w:p>
    <w:p w:rsidR="00926B28" w:rsidRPr="003B2B64" w:rsidRDefault="00926B28" w:rsidP="003B2B64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pl-PL"/>
        </w:rPr>
      </w:pPr>
    </w:p>
    <w:p w:rsidR="00926B28" w:rsidRPr="003B2B64" w:rsidRDefault="00926B28" w:rsidP="003B2B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26B28" w:rsidRPr="003B2B64" w:rsidRDefault="00926B28" w:rsidP="003B2B6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B2B64">
        <w:rPr>
          <w:rFonts w:ascii="Arial" w:eastAsia="Times New Roman" w:hAnsi="Arial" w:cs="Arial"/>
          <w:sz w:val="24"/>
          <w:szCs w:val="24"/>
          <w:lang w:eastAsia="pl-PL"/>
        </w:rPr>
        <w:t xml:space="preserve">PROGRAM PRZECIWDZIAŁANIA NARKOMANII </w:t>
      </w:r>
    </w:p>
    <w:p w:rsidR="00926B28" w:rsidRPr="003B2B64" w:rsidRDefault="00926B28" w:rsidP="003B2B6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B2B64">
        <w:rPr>
          <w:rFonts w:ascii="Arial" w:eastAsia="Times New Roman" w:hAnsi="Arial" w:cs="Arial"/>
          <w:sz w:val="24"/>
          <w:szCs w:val="24"/>
          <w:lang w:eastAsia="pl-PL"/>
        </w:rPr>
        <w:t xml:space="preserve">DLA MIASTA PIOTRKOWA TRYBUNALSKIEGO </w:t>
      </w:r>
    </w:p>
    <w:p w:rsidR="00926B28" w:rsidRPr="003B2B64" w:rsidRDefault="00926B28" w:rsidP="003B2B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B2B64">
        <w:rPr>
          <w:rFonts w:ascii="Arial" w:eastAsia="Times New Roman" w:hAnsi="Arial" w:cs="Arial"/>
          <w:sz w:val="24"/>
          <w:szCs w:val="24"/>
          <w:lang w:eastAsia="pl-PL"/>
        </w:rPr>
        <w:t xml:space="preserve">NA 2022 </w:t>
      </w:r>
      <w:r w:rsidRPr="003B2B64">
        <w:rPr>
          <w:rFonts w:ascii="Arial" w:eastAsia="Times New Roman" w:hAnsi="Arial" w:cs="Arial"/>
          <w:caps/>
          <w:sz w:val="24"/>
          <w:szCs w:val="24"/>
          <w:lang w:eastAsia="pl-PL"/>
        </w:rPr>
        <w:t>rok</w:t>
      </w:r>
    </w:p>
    <w:p w:rsidR="00926B28" w:rsidRPr="003B2B64" w:rsidRDefault="00926B28" w:rsidP="003B2B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26B28" w:rsidRPr="003B2B64" w:rsidRDefault="00926B28" w:rsidP="003B2B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26B28" w:rsidRPr="003B2B64" w:rsidRDefault="00926B28" w:rsidP="003B2B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26B28" w:rsidRPr="003B2B64" w:rsidRDefault="00926B28" w:rsidP="003B2B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26B28" w:rsidRPr="003B2B64" w:rsidRDefault="00926B28" w:rsidP="003B2B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26B28" w:rsidRPr="003B2B64" w:rsidRDefault="00926B28" w:rsidP="003B2B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26B28" w:rsidRPr="003B2B64" w:rsidRDefault="00926B28" w:rsidP="003B2B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26B28" w:rsidRPr="003B2B64" w:rsidRDefault="00926B28" w:rsidP="003B2B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26B28" w:rsidRPr="003B2B64" w:rsidRDefault="00926B28" w:rsidP="003B2B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26B28" w:rsidRPr="003B2B64" w:rsidRDefault="00926B28" w:rsidP="003B2B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26B28" w:rsidRPr="003B2B64" w:rsidRDefault="00926B28" w:rsidP="003B2B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26B28" w:rsidRPr="003B2B64" w:rsidRDefault="00926B28" w:rsidP="003B2B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26B28" w:rsidRPr="003B2B64" w:rsidRDefault="00926B28" w:rsidP="003B2B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26B28" w:rsidRPr="003B2B64" w:rsidRDefault="00926B28" w:rsidP="003B2B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26B28" w:rsidRPr="003B2B64" w:rsidRDefault="00926B28" w:rsidP="003B2B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26B28" w:rsidRPr="003B2B64" w:rsidRDefault="00926B28" w:rsidP="003B2B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26B28" w:rsidRPr="003B2B64" w:rsidRDefault="00926B28" w:rsidP="003B2B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26B28" w:rsidRPr="003B2B64" w:rsidRDefault="00926B28" w:rsidP="003B2B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26B28" w:rsidRPr="003B2B64" w:rsidRDefault="00926B28" w:rsidP="003B2B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26B28" w:rsidRPr="003B2B64" w:rsidRDefault="00926B28" w:rsidP="003B2B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26B28" w:rsidRPr="003B2B64" w:rsidRDefault="00926B28" w:rsidP="003B2B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26B28" w:rsidRPr="003B2B64" w:rsidRDefault="00926B28" w:rsidP="003B2B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26B28" w:rsidRPr="003B2B64" w:rsidRDefault="00926B28" w:rsidP="003B2B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E0413" w:rsidRPr="003B2B64" w:rsidRDefault="002E0413" w:rsidP="003B2B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3B2B64" w:rsidRDefault="003B2B64" w:rsidP="003B2B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3B2B64" w:rsidRDefault="003B2B64" w:rsidP="003B2B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3B2B64" w:rsidRDefault="003B2B64" w:rsidP="003B2B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26B28" w:rsidRPr="003B2B64" w:rsidRDefault="00926B28" w:rsidP="003B2B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B2B64">
        <w:rPr>
          <w:rFonts w:ascii="Arial" w:eastAsia="Times New Roman" w:hAnsi="Arial" w:cs="Arial"/>
          <w:sz w:val="24"/>
          <w:szCs w:val="24"/>
          <w:lang w:eastAsia="pl-PL"/>
        </w:rPr>
        <w:t>REFERAT SPRAW SPOŁECZNYCH</w:t>
      </w:r>
    </w:p>
    <w:p w:rsidR="00926B28" w:rsidRPr="003B2B64" w:rsidRDefault="00926B28" w:rsidP="003B2B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26B28" w:rsidRPr="003B2B64" w:rsidRDefault="00926B28" w:rsidP="003B2B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B2B64">
        <w:rPr>
          <w:rFonts w:ascii="Arial" w:eastAsia="Times New Roman" w:hAnsi="Arial" w:cs="Arial"/>
          <w:sz w:val="24"/>
          <w:szCs w:val="24"/>
          <w:lang w:eastAsia="pl-PL"/>
        </w:rPr>
        <w:t>Piotrków Trybunalski, grudzień 2021 roku</w:t>
      </w:r>
    </w:p>
    <w:p w:rsidR="00926B28" w:rsidRPr="003B2B64" w:rsidRDefault="00926B28" w:rsidP="003B2B64">
      <w:pPr>
        <w:autoSpaceDE w:val="0"/>
        <w:autoSpaceDN w:val="0"/>
        <w:adjustRightInd w:val="0"/>
        <w:spacing w:after="0" w:line="360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</w:p>
    <w:p w:rsidR="00926B28" w:rsidRPr="003B2B64" w:rsidRDefault="00926B28" w:rsidP="003B2B64">
      <w:pPr>
        <w:spacing w:after="200" w:line="360" w:lineRule="auto"/>
        <w:rPr>
          <w:rFonts w:ascii="Arial" w:hAnsi="Arial" w:cs="Arial"/>
          <w:sz w:val="24"/>
          <w:szCs w:val="24"/>
        </w:rPr>
      </w:pPr>
      <w:r w:rsidRPr="003B2B64">
        <w:rPr>
          <w:rFonts w:ascii="Arial" w:hAnsi="Arial" w:cs="Arial"/>
          <w:sz w:val="24"/>
          <w:szCs w:val="24"/>
        </w:rPr>
        <w:lastRenderedPageBreak/>
        <w:t>WPROWADZENIE</w:t>
      </w:r>
    </w:p>
    <w:p w:rsidR="00926B28" w:rsidRPr="003B2B64" w:rsidRDefault="00926B28" w:rsidP="003B2B6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B2B64">
        <w:rPr>
          <w:rFonts w:ascii="Arial" w:hAnsi="Arial" w:cs="Arial"/>
          <w:sz w:val="24"/>
          <w:szCs w:val="24"/>
        </w:rPr>
        <w:tab/>
        <w:t xml:space="preserve">Aktem prawnym regulującym zadania gmin w zakresie przeciwdziałania narkomanii jest ustawa z dnia 29 lipca 2005 roku o przeciwdziałaniu narkomanii </w:t>
      </w:r>
      <w:r w:rsidRPr="003B2B64">
        <w:rPr>
          <w:rFonts w:ascii="Arial" w:hAnsi="Arial" w:cs="Arial"/>
          <w:sz w:val="24"/>
          <w:szCs w:val="24"/>
        </w:rPr>
        <w:br/>
        <w:t xml:space="preserve">(t.j. Dz.U. z 2020, poz. 2050 ze zm.). </w:t>
      </w:r>
    </w:p>
    <w:p w:rsidR="00926B28" w:rsidRPr="003B2B64" w:rsidRDefault="00926B28" w:rsidP="003B2B64">
      <w:pPr>
        <w:shd w:val="clear" w:color="auto" w:fill="FFFFFF" w:themeFill="background1"/>
        <w:spacing w:after="0" w:line="360" w:lineRule="auto"/>
        <w:ind w:firstLine="708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3B2B64">
        <w:rPr>
          <w:rFonts w:ascii="Arial" w:hAnsi="Arial" w:cs="Arial"/>
          <w:sz w:val="24"/>
          <w:szCs w:val="24"/>
        </w:rPr>
        <w:t xml:space="preserve">Na mocy art. 10 ust. 1 ustawy, </w:t>
      </w:r>
      <w:r w:rsidRPr="003B2B64">
        <w:rPr>
          <w:rFonts w:ascii="Arial" w:hAnsi="Arial" w:cs="Arial"/>
          <w:i/>
          <w:sz w:val="24"/>
          <w:szCs w:val="24"/>
        </w:rPr>
        <w:t>przeciwdziałanie narkomanii</w:t>
      </w:r>
      <w:r w:rsidRPr="003B2B64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należy do zadań własnych gminy, obejmujących:</w:t>
      </w:r>
    </w:p>
    <w:p w:rsidR="00926B28" w:rsidRPr="003B2B64" w:rsidRDefault="00926B28" w:rsidP="003B2B64">
      <w:pPr>
        <w:shd w:val="clear" w:color="auto" w:fill="FFFFFF" w:themeFill="background1"/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3B2B64">
        <w:rPr>
          <w:rFonts w:ascii="Arial" w:eastAsia="Times New Roman" w:hAnsi="Arial" w:cs="Arial"/>
          <w:i/>
          <w:sz w:val="24"/>
          <w:szCs w:val="24"/>
          <w:lang w:eastAsia="pl-PL"/>
        </w:rPr>
        <w:t>1) zwiększanie dostępności pomocy terapeutycznej i rehabilitacyjnej dla osób uzależnionych i osób zagrożonych uzależnieniem;</w:t>
      </w:r>
    </w:p>
    <w:p w:rsidR="00926B28" w:rsidRPr="003B2B64" w:rsidRDefault="00926B28" w:rsidP="003B2B64">
      <w:pPr>
        <w:shd w:val="clear" w:color="auto" w:fill="FFFFFF" w:themeFill="background1"/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3B2B64">
        <w:rPr>
          <w:rFonts w:ascii="Arial" w:eastAsia="Times New Roman" w:hAnsi="Arial" w:cs="Arial"/>
          <w:i/>
          <w:sz w:val="24"/>
          <w:szCs w:val="24"/>
          <w:lang w:eastAsia="pl-PL"/>
        </w:rPr>
        <w:t>2) udzielanie rodzinom, w których występują problemy narkomanii, pomocy psychospołecznej i prawnej;</w:t>
      </w:r>
    </w:p>
    <w:p w:rsidR="00926B28" w:rsidRPr="003B2B64" w:rsidRDefault="00926B28" w:rsidP="003B2B64">
      <w:pPr>
        <w:shd w:val="clear" w:color="auto" w:fill="FFFFFF" w:themeFill="background1"/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3B2B64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3) prowadzenie profilaktycznej działalności informacyjnej, edukacyjnej oraz szkoleniowej w zakresie rozwiązywania problemów narkomanii, w szczególności dla dzieci i młodzieży, w tym prowadzenie zajęć sportowo-rekreacyjnych dla uczniów, </w:t>
      </w:r>
      <w:r w:rsidRPr="003B2B64">
        <w:rPr>
          <w:rFonts w:ascii="Arial" w:eastAsia="Times New Roman" w:hAnsi="Arial" w:cs="Arial"/>
          <w:i/>
          <w:sz w:val="24"/>
          <w:szCs w:val="24"/>
          <w:lang w:eastAsia="pl-PL"/>
        </w:rPr>
        <w:br/>
        <w:t>a także działań na rzecz dożywiania dzieci uczestniczących w pozalekcyjnych programach opiekuńczo-wychowawczych i socjoterapeutycznych;</w:t>
      </w:r>
    </w:p>
    <w:p w:rsidR="00926B28" w:rsidRPr="003B2B64" w:rsidRDefault="00926B28" w:rsidP="003B2B64">
      <w:pPr>
        <w:shd w:val="clear" w:color="auto" w:fill="FFFFFF" w:themeFill="background1"/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3B2B64">
        <w:rPr>
          <w:rFonts w:ascii="Arial" w:eastAsia="Times New Roman" w:hAnsi="Arial" w:cs="Arial"/>
          <w:i/>
          <w:sz w:val="24"/>
          <w:szCs w:val="24"/>
          <w:lang w:eastAsia="pl-PL"/>
        </w:rPr>
        <w:t>4) wspomaganie działań instytucji, organizacji pozarządowych i osób fizycznych, służących rozwiązywaniu problemów narkomanii;</w:t>
      </w:r>
    </w:p>
    <w:p w:rsidR="00926B28" w:rsidRPr="003B2B64" w:rsidRDefault="00926B28" w:rsidP="003B2B64">
      <w:pPr>
        <w:shd w:val="clear" w:color="auto" w:fill="FFFFFF" w:themeFill="background1"/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3B2B64">
        <w:rPr>
          <w:rFonts w:ascii="Arial" w:eastAsia="Times New Roman" w:hAnsi="Arial" w:cs="Arial"/>
          <w:i/>
          <w:sz w:val="24"/>
          <w:szCs w:val="24"/>
          <w:lang w:eastAsia="pl-PL"/>
        </w:rPr>
        <w:t>5) pomoc społeczną osobom uzależnionym i rodzinom osób uzależnionych dotkniętym ubóstwem i wykluczeniem społecznym i integrowanie ze środowiskiem lokalnym tych osób z wykorzystaniem pracy socjalnej i kontraktu socjalnego.</w:t>
      </w:r>
    </w:p>
    <w:p w:rsidR="00926B28" w:rsidRPr="003B2B64" w:rsidRDefault="00926B28" w:rsidP="003B2B64">
      <w:pPr>
        <w:spacing w:after="200" w:line="360" w:lineRule="auto"/>
        <w:rPr>
          <w:rFonts w:ascii="Arial" w:hAnsi="Arial" w:cs="Arial"/>
          <w:sz w:val="24"/>
          <w:szCs w:val="24"/>
        </w:rPr>
      </w:pPr>
      <w:r w:rsidRPr="003B2B64">
        <w:rPr>
          <w:rFonts w:ascii="Arial" w:hAnsi="Arial" w:cs="Arial"/>
          <w:sz w:val="24"/>
          <w:szCs w:val="24"/>
        </w:rPr>
        <w:tab/>
        <w:t xml:space="preserve">Realizacja tych zadań jest prowadzona w formie Gminnego Programu Przeciwdziałania Narkomanii, przyjmowanego przez radę gminy w formie uchwały. </w:t>
      </w:r>
    </w:p>
    <w:p w:rsidR="00926B28" w:rsidRPr="003B2B64" w:rsidRDefault="00926B28" w:rsidP="003B2B64">
      <w:pPr>
        <w:autoSpaceDE w:val="0"/>
        <w:autoSpaceDN w:val="0"/>
        <w:adjustRightInd w:val="0"/>
        <w:spacing w:after="0" w:line="360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3B2B64">
        <w:rPr>
          <w:rFonts w:ascii="Arial" w:eastAsia="Times New Roman" w:hAnsi="Arial" w:cs="Arial"/>
          <w:sz w:val="24"/>
          <w:szCs w:val="24"/>
          <w:lang w:eastAsia="pl-PL"/>
        </w:rPr>
        <w:t xml:space="preserve">Przedmiotowy Program ma charakter ciągły – zatem stanowi kontynuację działań podejmowanych w ostatnich latach przez Miasto na rzecz profilaktyki uzależnień oraz rozwiązywania problemów związanych z zażywaniem środków psychoaktywnych. </w:t>
      </w:r>
    </w:p>
    <w:p w:rsidR="00926B28" w:rsidRPr="003B2B64" w:rsidRDefault="00926B28" w:rsidP="003B2B64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3B2B64">
        <w:rPr>
          <w:rFonts w:ascii="Arial" w:hAnsi="Arial" w:cs="Arial"/>
          <w:sz w:val="24"/>
          <w:szCs w:val="24"/>
        </w:rPr>
        <w:t>Za realizację Programu odpowiada kierownik Referatu Spraw Społecznych.</w:t>
      </w:r>
    </w:p>
    <w:p w:rsidR="00926B28" w:rsidRPr="003B2B64" w:rsidRDefault="00926B28" w:rsidP="003B2B64">
      <w:pPr>
        <w:autoSpaceDE w:val="0"/>
        <w:autoSpaceDN w:val="0"/>
        <w:adjustRightInd w:val="0"/>
        <w:spacing w:after="0" w:line="360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</w:p>
    <w:p w:rsidR="00926B28" w:rsidRPr="003B2B64" w:rsidRDefault="00926B28" w:rsidP="003B2B6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26B28" w:rsidRPr="003B2B64" w:rsidRDefault="00926B28" w:rsidP="003B2B6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26B28" w:rsidRPr="003B2B64" w:rsidRDefault="00926B28" w:rsidP="003B2B64">
      <w:pPr>
        <w:spacing w:after="200" w:line="360" w:lineRule="auto"/>
        <w:rPr>
          <w:rFonts w:ascii="Arial" w:hAnsi="Arial" w:cs="Arial"/>
          <w:sz w:val="24"/>
          <w:szCs w:val="24"/>
        </w:rPr>
      </w:pPr>
    </w:p>
    <w:p w:rsidR="00926B28" w:rsidRPr="003B2B64" w:rsidRDefault="00926B28" w:rsidP="003B2B6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26B28" w:rsidRPr="003B2B64" w:rsidRDefault="00926B28" w:rsidP="003B2B6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26B28" w:rsidRPr="003B2B64" w:rsidRDefault="00926B28" w:rsidP="003B2B6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B2B64">
        <w:rPr>
          <w:rFonts w:ascii="Arial" w:eastAsia="Times New Roman" w:hAnsi="Arial" w:cs="Arial"/>
          <w:sz w:val="24"/>
          <w:szCs w:val="24"/>
          <w:lang w:eastAsia="pl-PL"/>
        </w:rPr>
        <w:lastRenderedPageBreak/>
        <w:t>ZADANIA PROGRAMU PRZECIWDZIAŁANIA NARKOMANII ORAZ SPOSOBY ICH REALIZACJI:</w:t>
      </w:r>
    </w:p>
    <w:p w:rsidR="00926B28" w:rsidRPr="003B2B64" w:rsidRDefault="00926B28" w:rsidP="003B2B6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26B28" w:rsidRPr="003B2B64" w:rsidRDefault="00926B28" w:rsidP="003B2B6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B2B64">
        <w:rPr>
          <w:rFonts w:ascii="Arial" w:eastAsia="Times New Roman" w:hAnsi="Arial" w:cs="Arial"/>
          <w:sz w:val="24"/>
          <w:szCs w:val="24"/>
          <w:lang w:eastAsia="pl-PL"/>
        </w:rPr>
        <w:t>ZADANIE 1:</w:t>
      </w:r>
    </w:p>
    <w:p w:rsidR="00926B28" w:rsidRPr="003B2B64" w:rsidRDefault="00514C2A" w:rsidP="003B2B64">
      <w:pPr>
        <w:tabs>
          <w:tab w:val="left" w:pos="567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B2B64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6B28" w:rsidRPr="003B2B64">
        <w:rPr>
          <w:rFonts w:ascii="Arial" w:eastAsia="Times New Roman" w:hAnsi="Arial" w:cs="Arial"/>
          <w:sz w:val="24"/>
          <w:szCs w:val="24"/>
          <w:lang w:eastAsia="pl-PL"/>
        </w:rPr>
        <w:t xml:space="preserve">Zwiększanie dostępności pomocy terapeutycznej i rehabilitacyjnej </w:t>
      </w:r>
      <w:r w:rsidR="00926B28" w:rsidRPr="003B2B64">
        <w:rPr>
          <w:rFonts w:ascii="Arial" w:eastAsia="Times New Roman" w:hAnsi="Arial" w:cs="Arial"/>
          <w:sz w:val="24"/>
          <w:szCs w:val="24"/>
          <w:lang w:eastAsia="pl-PL"/>
        </w:rPr>
        <w:br/>
        <w:t>dla osób uzależnionych i osób zagrożonych uzależnieniem.</w:t>
      </w:r>
    </w:p>
    <w:p w:rsidR="00926B28" w:rsidRPr="003B2B64" w:rsidRDefault="00926B28" w:rsidP="003B2B64">
      <w:pPr>
        <w:numPr>
          <w:ilvl w:val="1"/>
          <w:numId w:val="1"/>
        </w:numPr>
        <w:tabs>
          <w:tab w:val="left" w:pos="1260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B2B64">
        <w:rPr>
          <w:rFonts w:ascii="Arial" w:eastAsia="Times New Roman" w:hAnsi="Arial" w:cs="Arial"/>
          <w:sz w:val="24"/>
          <w:szCs w:val="24"/>
          <w:lang w:eastAsia="pl-PL"/>
        </w:rPr>
        <w:t>Prowadzenie Piotrkowskiego Centrum Profilaktyczno-Terapeutycznego  „Pomarańczowa Linia”.</w:t>
      </w:r>
    </w:p>
    <w:p w:rsidR="00926B28" w:rsidRPr="003B2B64" w:rsidRDefault="00926B28" w:rsidP="003B2B64">
      <w:pPr>
        <w:tabs>
          <w:tab w:val="left" w:pos="1260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26B28" w:rsidRPr="003B2B64" w:rsidRDefault="00926B28" w:rsidP="003B2B64">
      <w:pPr>
        <w:suppressAutoHyphens/>
        <w:spacing w:after="0" w:line="360" w:lineRule="auto"/>
        <w:ind w:firstLine="708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3B2B64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 xml:space="preserve">Do Centrum może zgłaszać się lub być kierowana młodzież oraz osoby </w:t>
      </w:r>
      <w:r w:rsidRPr="003B2B64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br/>
        <w:t>do 25 roku życia - z problemem uzależnienia jak również rodziny, w których występuje problem uzależnienia (alkohol, narkotyki, dopalacze, papierosy, internet, komputer).</w:t>
      </w:r>
      <w:r w:rsidR="003B2B64">
        <w:rPr>
          <w:rFonts w:ascii="Arial" w:eastAsia="SimSun" w:hAnsi="Arial" w:cs="Arial"/>
          <w:kern w:val="1"/>
          <w:sz w:val="24"/>
          <w:szCs w:val="24"/>
          <w:lang w:eastAsia="zh-CN" w:bidi="hi-IN"/>
        </w:rPr>
        <w:t xml:space="preserve"> </w:t>
      </w:r>
      <w:r w:rsidRPr="003B2B64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>Zakres działalności Centrum obejmuje przede wszystkim: bezpłatne udzielanie porad i konsultacji indywidualnych, grupowych, informowanie o specjalistycznych ośrodkach leczenia osób uzależnionych i współuzależnionych oraz udzielanie pomocy terapeutycznej i psychologicznej.</w:t>
      </w:r>
    </w:p>
    <w:p w:rsidR="00926B28" w:rsidRPr="003B2B64" w:rsidRDefault="00926B28" w:rsidP="003B2B64">
      <w:pPr>
        <w:suppressAutoHyphens/>
        <w:spacing w:after="0" w:line="360" w:lineRule="auto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</w:p>
    <w:p w:rsidR="00926B28" w:rsidRPr="003B2B64" w:rsidRDefault="00926B28" w:rsidP="003B2B64">
      <w:pPr>
        <w:suppressAutoHyphens/>
        <w:spacing w:after="0" w:line="360" w:lineRule="auto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3B2B64">
        <w:rPr>
          <w:rFonts w:ascii="Arial" w:eastAsia="SimSun" w:hAnsi="Arial" w:cs="Arial"/>
          <w:bCs/>
          <w:kern w:val="1"/>
          <w:sz w:val="24"/>
          <w:szCs w:val="24"/>
          <w:lang w:eastAsia="zh-CN" w:bidi="hi-IN"/>
        </w:rPr>
        <w:t>Zakres pracy Piotrkowskiego Centrum Profilaktyczno-Terapeutycznego „Pomarańczowa Linia”:</w:t>
      </w:r>
    </w:p>
    <w:p w:rsidR="00926B28" w:rsidRPr="003B2B64" w:rsidRDefault="00926B28" w:rsidP="003B2B64">
      <w:pPr>
        <w:numPr>
          <w:ilvl w:val="0"/>
          <w:numId w:val="5"/>
        </w:numPr>
        <w:tabs>
          <w:tab w:val="left" w:pos="707"/>
        </w:tabs>
        <w:suppressAutoHyphens/>
        <w:spacing w:after="0" w:line="360" w:lineRule="auto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3B2B64">
        <w:rPr>
          <w:rFonts w:ascii="Arial" w:eastAsia="SimSun" w:hAnsi="Arial" w:cs="Arial"/>
          <w:kern w:val="1"/>
          <w:sz w:val="24"/>
          <w:szCs w:val="24"/>
          <w:lang w:eastAsia="zh-CN" w:bidi="hi-IN"/>
        </w:rPr>
        <w:t xml:space="preserve">prowadzenie działalności informacyjnej i edukacyjnej w zakresie profilaktyki </w:t>
      </w:r>
      <w:r w:rsidRPr="003B2B64">
        <w:rPr>
          <w:rFonts w:ascii="Arial" w:eastAsia="SimSun" w:hAnsi="Arial" w:cs="Arial"/>
          <w:kern w:val="1"/>
          <w:sz w:val="24"/>
          <w:szCs w:val="24"/>
          <w:lang w:eastAsia="zh-CN" w:bidi="hi-IN"/>
        </w:rPr>
        <w:br/>
        <w:t>i rozwiązywania problemów uzależnień;</w:t>
      </w:r>
    </w:p>
    <w:p w:rsidR="00926B28" w:rsidRPr="003B2B64" w:rsidRDefault="00926B28" w:rsidP="003B2B64">
      <w:pPr>
        <w:numPr>
          <w:ilvl w:val="0"/>
          <w:numId w:val="5"/>
        </w:numPr>
        <w:tabs>
          <w:tab w:val="left" w:pos="707"/>
        </w:tabs>
        <w:suppressAutoHyphens/>
        <w:spacing w:after="0" w:line="360" w:lineRule="auto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3B2B64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prowadzenie zajęć w zakresie profilaktyki uzależnień w szkołach podstawowych i ponadpodstawowych;</w:t>
      </w:r>
    </w:p>
    <w:p w:rsidR="00926B28" w:rsidRPr="003B2B64" w:rsidRDefault="00926B28" w:rsidP="003B2B64">
      <w:pPr>
        <w:numPr>
          <w:ilvl w:val="0"/>
          <w:numId w:val="5"/>
        </w:numPr>
        <w:tabs>
          <w:tab w:val="left" w:pos="707"/>
        </w:tabs>
        <w:suppressAutoHyphens/>
        <w:spacing w:after="0" w:line="360" w:lineRule="auto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3B2B64">
        <w:rPr>
          <w:rFonts w:ascii="Arial" w:eastAsia="SimSun" w:hAnsi="Arial" w:cs="Arial"/>
          <w:kern w:val="1"/>
          <w:sz w:val="24"/>
          <w:szCs w:val="24"/>
          <w:lang w:eastAsia="zh-CN" w:bidi="hi-IN"/>
        </w:rPr>
        <w:t xml:space="preserve">prowadzenie zajęć z rodzicami uczniów w zakresie profilaktyki uzależnień </w:t>
      </w:r>
      <w:r w:rsidRPr="003B2B64">
        <w:rPr>
          <w:rFonts w:ascii="Arial" w:eastAsia="SimSun" w:hAnsi="Arial" w:cs="Arial"/>
          <w:kern w:val="1"/>
          <w:sz w:val="24"/>
          <w:szCs w:val="24"/>
          <w:lang w:eastAsia="zh-CN" w:bidi="hi-IN"/>
        </w:rPr>
        <w:br/>
        <w:t>w szkołach podstawowych i ponadpodstawowych;</w:t>
      </w:r>
    </w:p>
    <w:p w:rsidR="00926B28" w:rsidRPr="003B2B64" w:rsidRDefault="00926B28" w:rsidP="003B2B64">
      <w:pPr>
        <w:numPr>
          <w:ilvl w:val="0"/>
          <w:numId w:val="5"/>
        </w:numPr>
        <w:tabs>
          <w:tab w:val="left" w:pos="707"/>
        </w:tabs>
        <w:suppressAutoHyphens/>
        <w:spacing w:after="0" w:line="360" w:lineRule="auto"/>
        <w:contextualSpacing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3B2B64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interwencje terapeutyczno – profilaktyczne wobec młodzieży używającej substancji psychoaktywnych;</w:t>
      </w:r>
    </w:p>
    <w:p w:rsidR="00926B28" w:rsidRPr="003B2B64" w:rsidRDefault="00926B28" w:rsidP="003B2B64">
      <w:pPr>
        <w:numPr>
          <w:ilvl w:val="0"/>
          <w:numId w:val="5"/>
        </w:numPr>
        <w:tabs>
          <w:tab w:val="left" w:pos="707"/>
        </w:tabs>
        <w:suppressAutoHyphens/>
        <w:spacing w:after="0" w:line="360" w:lineRule="auto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3B2B64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udzielanie młodzieży i ich rodzinom konsultacji oraz porad psychologicznych, terapeutycznych i profilaktycznych w sprawach uzależnień;</w:t>
      </w:r>
    </w:p>
    <w:p w:rsidR="00926B28" w:rsidRPr="003B2B64" w:rsidRDefault="00926B28" w:rsidP="003B2B64">
      <w:pPr>
        <w:numPr>
          <w:ilvl w:val="0"/>
          <w:numId w:val="5"/>
        </w:numPr>
        <w:tabs>
          <w:tab w:val="left" w:pos="707"/>
        </w:tabs>
        <w:suppressAutoHyphens/>
        <w:spacing w:after="0" w:line="360" w:lineRule="auto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3B2B64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prowadzenie zajęć dla młodzieży z problemem używania narkotyków - program „Fred goes net”;</w:t>
      </w:r>
    </w:p>
    <w:p w:rsidR="00926B28" w:rsidRPr="003B2B64" w:rsidRDefault="00926B28" w:rsidP="003B2B64">
      <w:pPr>
        <w:numPr>
          <w:ilvl w:val="0"/>
          <w:numId w:val="5"/>
        </w:numPr>
        <w:tabs>
          <w:tab w:val="left" w:pos="707"/>
        </w:tabs>
        <w:suppressAutoHyphens/>
        <w:spacing w:after="0" w:line="360" w:lineRule="auto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3B2B64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prowadzenie grupy profilaktyczno-terapeutycznej dla dzieci i młodzieży do 25 roku życia;</w:t>
      </w:r>
    </w:p>
    <w:p w:rsidR="00926B28" w:rsidRPr="003B2B64" w:rsidRDefault="00926B28" w:rsidP="003B2B64">
      <w:pPr>
        <w:numPr>
          <w:ilvl w:val="0"/>
          <w:numId w:val="5"/>
        </w:numPr>
        <w:tabs>
          <w:tab w:val="left" w:pos="707"/>
        </w:tabs>
        <w:suppressAutoHyphens/>
        <w:spacing w:after="0" w:line="360" w:lineRule="auto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3B2B64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prowadzenie warsztatów psychoedukacyjnych dla rodziców;</w:t>
      </w:r>
    </w:p>
    <w:p w:rsidR="00926B28" w:rsidRPr="003B2B64" w:rsidRDefault="00926B28" w:rsidP="003B2B64">
      <w:pPr>
        <w:numPr>
          <w:ilvl w:val="0"/>
          <w:numId w:val="5"/>
        </w:numPr>
        <w:tabs>
          <w:tab w:val="left" w:pos="707"/>
        </w:tabs>
        <w:suppressAutoHyphens/>
        <w:spacing w:after="0" w:line="360" w:lineRule="auto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3B2B64">
        <w:rPr>
          <w:rFonts w:ascii="Arial" w:eastAsia="SimSun" w:hAnsi="Arial" w:cs="Arial"/>
          <w:kern w:val="1"/>
          <w:sz w:val="24"/>
          <w:szCs w:val="24"/>
          <w:lang w:eastAsia="zh-CN" w:bidi="hi-IN"/>
        </w:rPr>
        <w:lastRenderedPageBreak/>
        <w:t>prowadzenie grupy wsparcia dla rodziców młodzieży z problemami uzależnień;</w:t>
      </w:r>
    </w:p>
    <w:p w:rsidR="00926B28" w:rsidRPr="003B2B64" w:rsidRDefault="00926B28" w:rsidP="003B2B64">
      <w:pPr>
        <w:numPr>
          <w:ilvl w:val="0"/>
          <w:numId w:val="5"/>
        </w:numPr>
        <w:tabs>
          <w:tab w:val="left" w:pos="707"/>
        </w:tabs>
        <w:suppressAutoHyphens/>
        <w:spacing w:after="0" w:line="360" w:lineRule="auto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3B2B64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udzielanie wsparcia młodym osobom po zakończonej psychoterapii poprzez rozmowy podtrzymujące;</w:t>
      </w:r>
    </w:p>
    <w:p w:rsidR="00926B28" w:rsidRPr="003B2B64" w:rsidRDefault="00926B28" w:rsidP="003B2B64">
      <w:pPr>
        <w:numPr>
          <w:ilvl w:val="0"/>
          <w:numId w:val="5"/>
        </w:numPr>
        <w:tabs>
          <w:tab w:val="left" w:pos="707"/>
        </w:tabs>
        <w:suppressAutoHyphens/>
        <w:spacing w:after="0" w:line="360" w:lineRule="auto"/>
        <w:contextualSpacing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3B2B64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przygotowywanie programów profilaktycznych;</w:t>
      </w:r>
    </w:p>
    <w:p w:rsidR="00926B28" w:rsidRPr="003B2B64" w:rsidRDefault="00926B28" w:rsidP="003B2B64">
      <w:pPr>
        <w:numPr>
          <w:ilvl w:val="0"/>
          <w:numId w:val="5"/>
        </w:numPr>
        <w:tabs>
          <w:tab w:val="left" w:pos="707"/>
        </w:tabs>
        <w:suppressAutoHyphens/>
        <w:spacing w:after="0" w:line="360" w:lineRule="auto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3B2B64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prowadzenie spotkań edukacyjnych dla pedagogów do spraw uzależnień;</w:t>
      </w:r>
    </w:p>
    <w:p w:rsidR="00926B28" w:rsidRPr="003B2B64" w:rsidRDefault="00926B28" w:rsidP="003B2B64">
      <w:pPr>
        <w:numPr>
          <w:ilvl w:val="0"/>
          <w:numId w:val="5"/>
        </w:numPr>
        <w:tabs>
          <w:tab w:val="left" w:pos="707"/>
        </w:tabs>
        <w:suppressAutoHyphens/>
        <w:spacing w:after="0" w:line="360" w:lineRule="auto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3B2B64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współdziałanie z innymi podmiotami zajmującymi się rozwiązywaniem problemów uzależnień.</w:t>
      </w:r>
    </w:p>
    <w:p w:rsidR="00926B28" w:rsidRPr="003B2B64" w:rsidRDefault="00926B28" w:rsidP="003B2B64">
      <w:pPr>
        <w:tabs>
          <w:tab w:val="left" w:pos="707"/>
        </w:tabs>
        <w:suppressAutoHyphens/>
        <w:spacing w:after="140" w:line="288" w:lineRule="auto"/>
        <w:ind w:left="707" w:hanging="283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</w:p>
    <w:p w:rsidR="00514C2A" w:rsidRPr="003B2B64" w:rsidRDefault="00514C2A" w:rsidP="003B2B64">
      <w:pPr>
        <w:pStyle w:val="Textbody"/>
        <w:spacing w:after="0" w:line="360" w:lineRule="auto"/>
        <w:ind w:firstLine="708"/>
        <w:rPr>
          <w:rFonts w:ascii="Arial" w:hAnsi="Arial" w:cs="Arial"/>
          <w:color w:val="000000" w:themeColor="text1"/>
        </w:rPr>
      </w:pPr>
      <w:r w:rsidRPr="003B2B64">
        <w:rPr>
          <w:rFonts w:ascii="Arial" w:hAnsi="Arial" w:cs="Arial"/>
          <w:color w:val="000000" w:themeColor="text1"/>
        </w:rPr>
        <w:t xml:space="preserve">Zespół składa się z psychologów, psychoterapeutów, specjalistów terapii uzależnień. Posiada wieloletnie doświadczenie w pracy terapeutycznej </w:t>
      </w:r>
      <w:r w:rsidRPr="003B2B64">
        <w:rPr>
          <w:rFonts w:ascii="Arial" w:hAnsi="Arial" w:cs="Arial"/>
          <w:color w:val="000000" w:themeColor="text1"/>
        </w:rPr>
        <w:br/>
        <w:t>i profilaktycznej. Zapewnia profesjonalną pomoc dzieciom i młodzieży używającej środki psychoaktywne oraz współpracę z rodzicami dzieci, rodzinami, szkołami, placówkami oświatowo - wychowawczymi i opiekuńczymi.</w:t>
      </w:r>
    </w:p>
    <w:p w:rsidR="00514C2A" w:rsidRPr="003B2B64" w:rsidRDefault="00514C2A" w:rsidP="003B2B64">
      <w:pPr>
        <w:pStyle w:val="Textbody"/>
        <w:spacing w:after="0" w:line="360" w:lineRule="auto"/>
        <w:ind w:firstLine="708"/>
        <w:rPr>
          <w:rFonts w:ascii="Arial" w:hAnsi="Arial" w:cs="Arial"/>
          <w:color w:val="000000" w:themeColor="text1"/>
        </w:rPr>
      </w:pPr>
    </w:p>
    <w:p w:rsidR="00514C2A" w:rsidRPr="003B2B64" w:rsidRDefault="00514C2A" w:rsidP="003B2B64">
      <w:pPr>
        <w:pStyle w:val="Textbody"/>
        <w:spacing w:after="0" w:line="360" w:lineRule="auto"/>
        <w:ind w:firstLine="708"/>
        <w:rPr>
          <w:rFonts w:ascii="Arial" w:hAnsi="Arial" w:cs="Arial"/>
          <w:color w:val="000000" w:themeColor="text1"/>
        </w:rPr>
      </w:pPr>
      <w:r w:rsidRPr="003B2B64">
        <w:rPr>
          <w:rStyle w:val="StrongEmphasis"/>
          <w:rFonts w:ascii="Arial" w:hAnsi="Arial" w:cs="Arial"/>
          <w:b w:val="0"/>
          <w:color w:val="000000" w:themeColor="text1"/>
        </w:rPr>
        <w:t xml:space="preserve">Podczas pierwszych wizyt, prowadzona jest wstępna konsultacja dla osób zgłaszających się do Centrum w celu rozpoznania problemu, </w:t>
      </w:r>
      <w:r w:rsidRPr="003B2B64">
        <w:rPr>
          <w:rFonts w:ascii="Arial" w:hAnsi="Arial" w:cs="Arial"/>
          <w:color w:val="000000" w:themeColor="text1"/>
        </w:rPr>
        <w:t>a następnie proponowana odpowiednia formy pomocy:</w:t>
      </w:r>
    </w:p>
    <w:p w:rsidR="00514C2A" w:rsidRPr="003B2B64" w:rsidRDefault="00514C2A" w:rsidP="003B2B64">
      <w:pPr>
        <w:pStyle w:val="Textbody"/>
        <w:numPr>
          <w:ilvl w:val="0"/>
          <w:numId w:val="6"/>
        </w:numPr>
        <w:tabs>
          <w:tab w:val="left" w:pos="0"/>
        </w:tabs>
        <w:spacing w:after="0" w:line="360" w:lineRule="auto"/>
        <w:rPr>
          <w:rFonts w:ascii="Arial" w:hAnsi="Arial" w:cs="Arial"/>
          <w:color w:val="000000" w:themeColor="text1"/>
        </w:rPr>
      </w:pPr>
      <w:r w:rsidRPr="003B2B64">
        <w:rPr>
          <w:rFonts w:ascii="Arial" w:hAnsi="Arial" w:cs="Arial"/>
          <w:color w:val="000000" w:themeColor="text1"/>
        </w:rPr>
        <w:t>psychoterapia indywidualna,</w:t>
      </w:r>
    </w:p>
    <w:p w:rsidR="00514C2A" w:rsidRPr="003B2B64" w:rsidRDefault="00514C2A" w:rsidP="003B2B64">
      <w:pPr>
        <w:pStyle w:val="Textbody"/>
        <w:numPr>
          <w:ilvl w:val="0"/>
          <w:numId w:val="6"/>
        </w:numPr>
        <w:tabs>
          <w:tab w:val="left" w:pos="0"/>
        </w:tabs>
        <w:spacing w:after="0" w:line="360" w:lineRule="auto"/>
        <w:rPr>
          <w:rFonts w:ascii="Arial" w:hAnsi="Arial" w:cs="Arial"/>
          <w:color w:val="000000" w:themeColor="text1"/>
        </w:rPr>
      </w:pPr>
      <w:r w:rsidRPr="003B2B64">
        <w:rPr>
          <w:rFonts w:ascii="Arial" w:hAnsi="Arial" w:cs="Arial"/>
          <w:color w:val="000000" w:themeColor="text1"/>
        </w:rPr>
        <w:t>psychoterapia grupowa,</w:t>
      </w:r>
    </w:p>
    <w:p w:rsidR="00514C2A" w:rsidRPr="003B2B64" w:rsidRDefault="00514C2A" w:rsidP="003B2B64">
      <w:pPr>
        <w:pStyle w:val="Textbody"/>
        <w:numPr>
          <w:ilvl w:val="0"/>
          <w:numId w:val="6"/>
        </w:numPr>
        <w:tabs>
          <w:tab w:val="left" w:pos="0"/>
        </w:tabs>
        <w:spacing w:after="0" w:line="360" w:lineRule="auto"/>
        <w:rPr>
          <w:rFonts w:ascii="Arial" w:hAnsi="Arial" w:cs="Arial"/>
          <w:color w:val="000000" w:themeColor="text1"/>
        </w:rPr>
      </w:pPr>
      <w:r w:rsidRPr="003B2B64">
        <w:rPr>
          <w:rFonts w:ascii="Arial" w:hAnsi="Arial" w:cs="Arial"/>
          <w:color w:val="000000" w:themeColor="text1"/>
        </w:rPr>
        <w:t>psychoterapia rodzinna,</w:t>
      </w:r>
    </w:p>
    <w:p w:rsidR="00514C2A" w:rsidRPr="003B2B64" w:rsidRDefault="00514C2A" w:rsidP="003B2B64">
      <w:pPr>
        <w:pStyle w:val="Textbody"/>
        <w:numPr>
          <w:ilvl w:val="0"/>
          <w:numId w:val="6"/>
        </w:numPr>
        <w:tabs>
          <w:tab w:val="left" w:pos="0"/>
        </w:tabs>
        <w:spacing w:after="0" w:line="360" w:lineRule="auto"/>
        <w:rPr>
          <w:rFonts w:ascii="Arial" w:hAnsi="Arial" w:cs="Arial"/>
          <w:color w:val="000000" w:themeColor="text1"/>
        </w:rPr>
      </w:pPr>
      <w:r w:rsidRPr="003B2B64">
        <w:rPr>
          <w:rFonts w:ascii="Arial" w:hAnsi="Arial" w:cs="Arial"/>
          <w:color w:val="000000" w:themeColor="text1"/>
        </w:rPr>
        <w:t>psychoedukacja.</w:t>
      </w:r>
    </w:p>
    <w:p w:rsidR="00926B28" w:rsidRPr="003B2B64" w:rsidRDefault="00926B28" w:rsidP="003B2B64">
      <w:pPr>
        <w:tabs>
          <w:tab w:val="left" w:pos="1260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26B28" w:rsidRPr="003B2B64" w:rsidRDefault="00926B28" w:rsidP="003B2B64">
      <w:pPr>
        <w:tabs>
          <w:tab w:val="left" w:pos="1260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B2B64">
        <w:rPr>
          <w:rFonts w:ascii="Arial" w:eastAsia="Times New Roman" w:hAnsi="Arial" w:cs="Arial"/>
          <w:sz w:val="24"/>
          <w:szCs w:val="24"/>
          <w:lang w:eastAsia="pl-PL"/>
        </w:rPr>
        <w:t>ZADANIE 2:</w:t>
      </w:r>
    </w:p>
    <w:p w:rsidR="00926B28" w:rsidRPr="003B2B64" w:rsidRDefault="00514C2A" w:rsidP="003B2B64">
      <w:pPr>
        <w:tabs>
          <w:tab w:val="left" w:pos="709"/>
          <w:tab w:val="left" w:pos="1260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B2B64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6B28" w:rsidRPr="003B2B64">
        <w:rPr>
          <w:rFonts w:ascii="Arial" w:eastAsia="Times New Roman" w:hAnsi="Arial" w:cs="Arial"/>
          <w:sz w:val="24"/>
          <w:szCs w:val="24"/>
          <w:lang w:eastAsia="pl-PL"/>
        </w:rPr>
        <w:t>Udzielanie rodzinom, w których występują problemy narkomanii, pomocy psychospołecznej i prawnej.</w:t>
      </w:r>
    </w:p>
    <w:p w:rsidR="00926B28" w:rsidRPr="003B2B64" w:rsidRDefault="00514C2A" w:rsidP="003B2B64">
      <w:pPr>
        <w:tabs>
          <w:tab w:val="left" w:pos="993"/>
          <w:tab w:val="left" w:pos="1260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B2B64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6B28" w:rsidRPr="003B2B64">
        <w:rPr>
          <w:rFonts w:ascii="Arial" w:eastAsia="Times New Roman" w:hAnsi="Arial" w:cs="Arial"/>
          <w:sz w:val="24"/>
          <w:szCs w:val="24"/>
          <w:lang w:eastAsia="pl-PL"/>
        </w:rPr>
        <w:t>Powyższe działanie, będzie realizowane w ramach „Miejskiego Programu         Profilaktyki i Rozwiązywania Problemów Alkoholowych</w:t>
      </w:r>
      <w:r w:rsidRPr="003B2B64">
        <w:rPr>
          <w:rFonts w:ascii="Arial" w:eastAsia="Times New Roman" w:hAnsi="Arial" w:cs="Arial"/>
          <w:sz w:val="24"/>
          <w:szCs w:val="24"/>
          <w:lang w:eastAsia="pl-PL"/>
        </w:rPr>
        <w:t xml:space="preserve"> na 2022</w:t>
      </w:r>
      <w:r w:rsidR="00926B28" w:rsidRPr="003B2B64">
        <w:rPr>
          <w:rFonts w:ascii="Arial" w:eastAsia="Times New Roman" w:hAnsi="Arial" w:cs="Arial"/>
          <w:sz w:val="24"/>
          <w:szCs w:val="24"/>
          <w:lang w:eastAsia="pl-PL"/>
        </w:rPr>
        <w:t xml:space="preserve"> rok”.</w:t>
      </w:r>
    </w:p>
    <w:p w:rsidR="00926B28" w:rsidRPr="003B2B64" w:rsidRDefault="00926B28" w:rsidP="003B2B64">
      <w:pPr>
        <w:tabs>
          <w:tab w:val="left" w:pos="1260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26B28" w:rsidRPr="003B2B64" w:rsidRDefault="00926B28" w:rsidP="003B2B64">
      <w:pPr>
        <w:tabs>
          <w:tab w:val="left" w:pos="1260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B2B64">
        <w:rPr>
          <w:rFonts w:ascii="Arial" w:eastAsia="Times New Roman" w:hAnsi="Arial" w:cs="Arial"/>
          <w:sz w:val="24"/>
          <w:szCs w:val="24"/>
          <w:lang w:eastAsia="pl-PL"/>
        </w:rPr>
        <w:t>ZADANIE 3:</w:t>
      </w:r>
    </w:p>
    <w:p w:rsidR="00926B28" w:rsidRPr="003B2B64" w:rsidRDefault="00926B28" w:rsidP="003B2B64">
      <w:pPr>
        <w:tabs>
          <w:tab w:val="left" w:pos="709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B2B64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Prowadzenie profilaktycznej działalności informacyjnej, edukacyjnej                             oraz szkoleniowej w zakresie rozwiązywania problemów narkomanii, </w:t>
      </w:r>
      <w:r w:rsidRPr="003B2B64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szczególności dla dzieci i młodzieży, w tym prowadzenie zajęć sportowo – rekreacyjnych dla uczniów, a także działań na rzecz dożywiania dzieci </w:t>
      </w:r>
      <w:r w:rsidRPr="003B2B64">
        <w:rPr>
          <w:rFonts w:ascii="Arial" w:eastAsia="Times New Roman" w:hAnsi="Arial" w:cs="Arial"/>
          <w:sz w:val="24"/>
          <w:szCs w:val="24"/>
          <w:lang w:eastAsia="pl-PL"/>
        </w:rPr>
        <w:lastRenderedPageBreak/>
        <w:t>uczestniczących w pozalekcyjnych programach opiekuńczo – wychowawczych i socjoterapeutycznych.</w:t>
      </w:r>
    </w:p>
    <w:p w:rsidR="00926B28" w:rsidRPr="003B2B64" w:rsidRDefault="00926B28" w:rsidP="003B2B64">
      <w:pPr>
        <w:tabs>
          <w:tab w:val="left" w:pos="360"/>
        </w:tabs>
        <w:spacing w:after="0" w:line="36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3B2B64">
        <w:rPr>
          <w:rFonts w:ascii="Arial" w:eastAsia="Times New Roman" w:hAnsi="Arial" w:cs="Arial"/>
          <w:sz w:val="24"/>
          <w:szCs w:val="24"/>
          <w:lang w:eastAsia="pl-PL"/>
        </w:rPr>
        <w:t xml:space="preserve">3.1.   Prowadzenie lokalnych działań informacyjno – edukacyjnych, związanych </w:t>
      </w:r>
      <w:r w:rsidRPr="003B2B64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           z   profilaktyką    uzależnień,   w    tym   prowadzenie   medialnego   systemu</w:t>
      </w:r>
      <w:r w:rsidR="003B2B6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B2B64">
        <w:rPr>
          <w:rFonts w:ascii="Arial" w:eastAsia="Times New Roman" w:hAnsi="Arial" w:cs="Arial"/>
          <w:sz w:val="24"/>
          <w:szCs w:val="24"/>
          <w:lang w:eastAsia="pl-PL"/>
        </w:rPr>
        <w:t>informacji   o    działaniach   podejmowanych    w   zakresie    rozwiązywania</w:t>
      </w:r>
      <w:r w:rsidR="003B2B6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B2B64">
        <w:rPr>
          <w:rFonts w:ascii="Arial" w:eastAsia="Times New Roman" w:hAnsi="Arial" w:cs="Arial"/>
          <w:sz w:val="24"/>
          <w:szCs w:val="24"/>
          <w:lang w:eastAsia="pl-PL"/>
        </w:rPr>
        <w:t xml:space="preserve">problemów uzależnień. </w:t>
      </w:r>
    </w:p>
    <w:p w:rsidR="00926B28" w:rsidRPr="003B2B64" w:rsidRDefault="00926B28" w:rsidP="003B2B64">
      <w:pPr>
        <w:tabs>
          <w:tab w:val="left" w:pos="1260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26B28" w:rsidRPr="003B2B64" w:rsidRDefault="00926B28" w:rsidP="003B2B64">
      <w:pPr>
        <w:tabs>
          <w:tab w:val="left" w:pos="1260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B2B64">
        <w:rPr>
          <w:rFonts w:ascii="Arial" w:eastAsia="Times New Roman" w:hAnsi="Arial" w:cs="Arial"/>
          <w:sz w:val="24"/>
          <w:szCs w:val="24"/>
          <w:lang w:eastAsia="pl-PL"/>
        </w:rPr>
        <w:t>ZADANIE 4:</w:t>
      </w:r>
    </w:p>
    <w:p w:rsidR="00926B28" w:rsidRPr="003B2B64" w:rsidRDefault="00926B28" w:rsidP="003B2B64">
      <w:pPr>
        <w:tabs>
          <w:tab w:val="left" w:pos="709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B2B64">
        <w:rPr>
          <w:rFonts w:ascii="Arial" w:eastAsia="Times New Roman" w:hAnsi="Arial" w:cs="Arial"/>
          <w:sz w:val="24"/>
          <w:szCs w:val="24"/>
          <w:lang w:eastAsia="pl-PL"/>
        </w:rPr>
        <w:tab/>
        <w:t>Wspomaganie działań instytucji, organizacji pozarządowych i osób fizycznych, służących rozwiązywaniu problemów narkomanii.</w:t>
      </w:r>
    </w:p>
    <w:p w:rsidR="00926B28" w:rsidRPr="003B2B64" w:rsidRDefault="00926B28" w:rsidP="003B2B64">
      <w:pPr>
        <w:numPr>
          <w:ilvl w:val="1"/>
          <w:numId w:val="4"/>
        </w:numPr>
        <w:tabs>
          <w:tab w:val="left" w:pos="993"/>
        </w:tabs>
        <w:spacing w:after="0" w:line="360" w:lineRule="auto"/>
        <w:ind w:left="993" w:hanging="567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B2B64">
        <w:rPr>
          <w:rFonts w:ascii="Arial" w:eastAsia="Times New Roman" w:hAnsi="Arial" w:cs="Arial"/>
          <w:sz w:val="24"/>
          <w:szCs w:val="24"/>
          <w:lang w:eastAsia="pl-PL"/>
        </w:rPr>
        <w:t>Wspieranie   działalności  osób  fizycznych  oraz  organizacji pozarządowych działających   na   terenie    miasta     podejmujących    działania  z   zakresu reintegracji społecznej.</w:t>
      </w:r>
    </w:p>
    <w:p w:rsidR="00926B28" w:rsidRPr="003B2B64" w:rsidRDefault="00926B28" w:rsidP="003B2B64">
      <w:pPr>
        <w:tabs>
          <w:tab w:val="left" w:pos="993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26B28" w:rsidRPr="003B2B64" w:rsidRDefault="00926B28" w:rsidP="003B2B64">
      <w:pPr>
        <w:tabs>
          <w:tab w:val="left" w:pos="993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B2B64">
        <w:rPr>
          <w:rFonts w:ascii="Arial" w:eastAsia="Times New Roman" w:hAnsi="Arial" w:cs="Arial"/>
          <w:sz w:val="24"/>
          <w:szCs w:val="24"/>
          <w:lang w:eastAsia="pl-PL"/>
        </w:rPr>
        <w:t>ZADANIE 5:</w:t>
      </w:r>
    </w:p>
    <w:p w:rsidR="00926B28" w:rsidRPr="003B2B64" w:rsidRDefault="00926B28" w:rsidP="003B2B64">
      <w:pPr>
        <w:tabs>
          <w:tab w:val="left" w:pos="709"/>
          <w:tab w:val="left" w:pos="1260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B2B64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Pomoc społeczna osobom uzależnionym i rodzinom osób uzależnionych dotkniętych ubóstwem i wykluczeniem społecznym i integrowanie ze środowiskiem lokalnym tych osób z wykorzystaniem pracy socjalnej i kontraktu socjalnego. </w:t>
      </w:r>
    </w:p>
    <w:p w:rsidR="00926B28" w:rsidRPr="003B2B64" w:rsidRDefault="00514C2A" w:rsidP="003B2B64">
      <w:pPr>
        <w:tabs>
          <w:tab w:val="left" w:pos="1080"/>
          <w:tab w:val="left" w:pos="1260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B2B64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6B28" w:rsidRPr="003B2B64">
        <w:rPr>
          <w:rFonts w:ascii="Arial" w:eastAsia="Times New Roman" w:hAnsi="Arial" w:cs="Arial"/>
          <w:sz w:val="24"/>
          <w:szCs w:val="24"/>
          <w:lang w:eastAsia="pl-PL"/>
        </w:rPr>
        <w:t>Powyższe działanie będzie realizowane przez Miejski Ośrodek Pomocy Rodzinie w Piotrkowie Trybunalskim.</w:t>
      </w:r>
    </w:p>
    <w:p w:rsidR="00926B28" w:rsidRPr="003B2B64" w:rsidRDefault="00926B28" w:rsidP="003B2B64">
      <w:pPr>
        <w:tabs>
          <w:tab w:val="left" w:pos="1260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26B28" w:rsidRPr="003B2B64" w:rsidRDefault="00926B28" w:rsidP="003B2B64">
      <w:pPr>
        <w:shd w:val="clear" w:color="auto" w:fill="FFFFFF" w:themeFill="background1"/>
        <w:spacing w:after="0" w:line="36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3B2B64">
        <w:rPr>
          <w:rFonts w:ascii="Arial" w:eastAsia="Times New Roman" w:hAnsi="Arial" w:cs="Arial"/>
          <w:sz w:val="24"/>
          <w:szCs w:val="24"/>
          <w:lang w:eastAsia="pl-PL"/>
        </w:rPr>
        <w:t>Koszt realizacji Programu Przeciwdziałania Narkomanii dla Miasta Piotrkowa Trybunalskiego na 202</w:t>
      </w:r>
      <w:r w:rsidR="00E20572" w:rsidRPr="003B2B64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3B2B64">
        <w:rPr>
          <w:rFonts w:ascii="Arial" w:eastAsia="Times New Roman" w:hAnsi="Arial" w:cs="Arial"/>
          <w:sz w:val="24"/>
          <w:szCs w:val="24"/>
          <w:lang w:eastAsia="pl-PL"/>
        </w:rPr>
        <w:t xml:space="preserve"> rok wyn</w:t>
      </w:r>
      <w:r w:rsidR="00E20572" w:rsidRPr="003B2B64">
        <w:rPr>
          <w:rFonts w:ascii="Arial" w:eastAsia="Times New Roman" w:hAnsi="Arial" w:cs="Arial"/>
          <w:sz w:val="24"/>
          <w:szCs w:val="24"/>
          <w:lang w:eastAsia="pl-PL"/>
        </w:rPr>
        <w:t>iesie</w:t>
      </w:r>
      <w:r w:rsidRPr="003B2B6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20572" w:rsidRPr="003B2B64">
        <w:rPr>
          <w:rFonts w:ascii="Arial" w:eastAsia="Times New Roman" w:hAnsi="Arial" w:cs="Arial"/>
          <w:sz w:val="24"/>
          <w:szCs w:val="24"/>
          <w:u w:val="single"/>
          <w:lang w:eastAsia="pl-PL"/>
        </w:rPr>
        <w:t>230.000</w:t>
      </w:r>
      <w:r w:rsidRPr="003B2B64">
        <w:rPr>
          <w:rFonts w:ascii="Arial" w:eastAsia="Times New Roman" w:hAnsi="Arial" w:cs="Arial"/>
          <w:sz w:val="24"/>
          <w:szCs w:val="24"/>
          <w:u w:val="single"/>
          <w:lang w:eastAsia="pl-PL"/>
        </w:rPr>
        <w:t>,00 zł.</w:t>
      </w:r>
    </w:p>
    <w:p w:rsidR="00926B28" w:rsidRPr="003B2B64" w:rsidRDefault="00926B28" w:rsidP="003B2B6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26B28" w:rsidRPr="003B2B64" w:rsidRDefault="00926B28" w:rsidP="003B2B6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B2B64">
        <w:rPr>
          <w:rFonts w:ascii="Arial" w:eastAsia="Times New Roman" w:hAnsi="Arial" w:cs="Arial"/>
          <w:sz w:val="24"/>
          <w:szCs w:val="24"/>
          <w:lang w:eastAsia="pl-PL"/>
        </w:rPr>
        <w:t>KONTROLA REALIZACJI PROGRAMU</w:t>
      </w:r>
    </w:p>
    <w:p w:rsidR="00926B28" w:rsidRPr="003B2B64" w:rsidRDefault="00926B28" w:rsidP="003B2B64">
      <w:pPr>
        <w:widowControl w:val="0"/>
        <w:numPr>
          <w:ilvl w:val="0"/>
          <w:numId w:val="2"/>
        </w:numPr>
        <w:autoSpaceDN w:val="0"/>
        <w:adjustRightInd w:val="0"/>
        <w:spacing w:after="0" w:line="360" w:lineRule="auto"/>
        <w:ind w:right="872"/>
        <w:rPr>
          <w:rFonts w:ascii="Arial" w:eastAsia="Times New Roman" w:hAnsi="Arial" w:cs="Arial"/>
          <w:sz w:val="24"/>
          <w:szCs w:val="24"/>
          <w:lang w:eastAsia="pl-PL"/>
        </w:rPr>
      </w:pPr>
      <w:r w:rsidRPr="003B2B64">
        <w:rPr>
          <w:rFonts w:ascii="Arial" w:eastAsia="Times New Roman" w:hAnsi="Arial" w:cs="Arial"/>
          <w:sz w:val="24"/>
          <w:szCs w:val="24"/>
          <w:lang w:eastAsia="pl-PL"/>
        </w:rPr>
        <w:t>Podmioty odpowiedzialne za realizację poszczególnych projektów składają sprawozdanie kierownikowi Referatu Spraw Społecznych do końca stycznia za rok poprzedni.</w:t>
      </w:r>
    </w:p>
    <w:p w:rsidR="00926B28" w:rsidRPr="003B2B64" w:rsidRDefault="00926B28" w:rsidP="003B2B64">
      <w:pPr>
        <w:widowControl w:val="0"/>
        <w:numPr>
          <w:ilvl w:val="0"/>
          <w:numId w:val="2"/>
        </w:numPr>
        <w:autoSpaceDN w:val="0"/>
        <w:adjustRightInd w:val="0"/>
        <w:spacing w:after="0" w:line="360" w:lineRule="auto"/>
        <w:ind w:right="872"/>
        <w:rPr>
          <w:rFonts w:ascii="Arial" w:eastAsia="Times New Roman" w:hAnsi="Arial" w:cs="Arial"/>
          <w:sz w:val="24"/>
          <w:szCs w:val="24"/>
          <w:lang w:eastAsia="pl-PL"/>
        </w:rPr>
      </w:pPr>
      <w:r w:rsidRPr="003B2B64">
        <w:rPr>
          <w:rFonts w:ascii="Arial" w:eastAsia="Times New Roman" w:hAnsi="Arial" w:cs="Arial"/>
          <w:sz w:val="24"/>
          <w:szCs w:val="24"/>
          <w:lang w:eastAsia="pl-PL"/>
        </w:rPr>
        <w:t xml:space="preserve">Kierownik Referatu Spraw Społecznych składa sprawozdanie Prezydentowi Miasta z realizacji Programu Przeciwdziałania Narkomanii dla miasta Piotrkowa Trybunalskiego do końca lutego za rok poprzedni.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22620" w:rsidRPr="003B2B64" w:rsidRDefault="00926B28" w:rsidP="003B2B64">
      <w:pPr>
        <w:widowControl w:val="0"/>
        <w:numPr>
          <w:ilvl w:val="0"/>
          <w:numId w:val="2"/>
        </w:numPr>
        <w:autoSpaceDN w:val="0"/>
        <w:adjustRightInd w:val="0"/>
        <w:spacing w:after="0" w:line="360" w:lineRule="auto"/>
        <w:ind w:right="872"/>
        <w:rPr>
          <w:rFonts w:ascii="Arial" w:hAnsi="Arial" w:cs="Arial"/>
          <w:sz w:val="24"/>
          <w:szCs w:val="24"/>
        </w:rPr>
      </w:pPr>
      <w:r w:rsidRPr="003B2B64">
        <w:rPr>
          <w:rFonts w:ascii="Arial" w:eastAsia="Times New Roman" w:hAnsi="Arial" w:cs="Arial"/>
          <w:sz w:val="24"/>
          <w:szCs w:val="24"/>
          <w:lang w:eastAsia="pl-PL"/>
        </w:rPr>
        <w:t>Prezydent Miasta składa sprawozdanie z realizacji Programu Przeciwdziałania Narkomanii dla miasta Piotrkowa Trybunalskiego Radzie Miasta do 31 marca za rok poprzedni.</w:t>
      </w:r>
    </w:p>
    <w:sectPr w:rsidR="00F22620" w:rsidRPr="003B2B64" w:rsidSect="002E0413">
      <w:footerReference w:type="default" r:id="rId7"/>
      <w:pgSz w:w="11906" w:h="16838"/>
      <w:pgMar w:top="1021" w:right="1418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B28" w:rsidRDefault="00926B28" w:rsidP="00926B28">
      <w:pPr>
        <w:spacing w:after="0" w:line="240" w:lineRule="auto"/>
      </w:pPr>
      <w:r>
        <w:separator/>
      </w:r>
    </w:p>
  </w:endnote>
  <w:endnote w:type="continuationSeparator" w:id="0">
    <w:p w:rsidR="00926B28" w:rsidRDefault="00926B28" w:rsidP="00926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7410642"/>
      <w:docPartObj>
        <w:docPartGallery w:val="Page Numbers (Bottom of Page)"/>
        <w:docPartUnique/>
      </w:docPartObj>
    </w:sdtPr>
    <w:sdtEndPr/>
    <w:sdtContent>
      <w:p w:rsidR="002E0413" w:rsidRDefault="002E041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742E">
          <w:rPr>
            <w:noProof/>
          </w:rPr>
          <w:t>5</w:t>
        </w:r>
        <w:r>
          <w:fldChar w:fldCharType="end"/>
        </w:r>
      </w:p>
    </w:sdtContent>
  </w:sdt>
  <w:p w:rsidR="002E0413" w:rsidRDefault="002E041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B28" w:rsidRDefault="00926B28" w:rsidP="00926B28">
      <w:pPr>
        <w:spacing w:after="0" w:line="240" w:lineRule="auto"/>
      </w:pPr>
      <w:r>
        <w:separator/>
      </w:r>
    </w:p>
  </w:footnote>
  <w:footnote w:type="continuationSeparator" w:id="0">
    <w:p w:rsidR="00926B28" w:rsidRDefault="00926B28" w:rsidP="00926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121144F2"/>
    <w:multiLevelType w:val="hybridMultilevel"/>
    <w:tmpl w:val="C706EF32"/>
    <w:lvl w:ilvl="0" w:tplc="E522FB02">
      <w:start w:val="1"/>
      <w:numFmt w:val="decimal"/>
      <w:lvlText w:val="%1)"/>
      <w:lvlJc w:val="left"/>
      <w:pPr>
        <w:ind w:left="1470" w:hanging="360"/>
      </w:pPr>
      <w:rPr>
        <w:rFonts w:ascii="Arial" w:hAnsi="Arial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90" w:hanging="360"/>
      </w:pPr>
    </w:lvl>
    <w:lvl w:ilvl="2" w:tplc="0415001B">
      <w:start w:val="1"/>
      <w:numFmt w:val="lowerRoman"/>
      <w:lvlText w:val="%3."/>
      <w:lvlJc w:val="right"/>
      <w:pPr>
        <w:ind w:left="2910" w:hanging="180"/>
      </w:pPr>
    </w:lvl>
    <w:lvl w:ilvl="3" w:tplc="0415000F">
      <w:start w:val="1"/>
      <w:numFmt w:val="decimal"/>
      <w:lvlText w:val="%4."/>
      <w:lvlJc w:val="left"/>
      <w:pPr>
        <w:ind w:left="3630" w:hanging="360"/>
      </w:pPr>
    </w:lvl>
    <w:lvl w:ilvl="4" w:tplc="04150019">
      <w:start w:val="1"/>
      <w:numFmt w:val="lowerLetter"/>
      <w:lvlText w:val="%5."/>
      <w:lvlJc w:val="left"/>
      <w:pPr>
        <w:ind w:left="4350" w:hanging="360"/>
      </w:pPr>
    </w:lvl>
    <w:lvl w:ilvl="5" w:tplc="0415001B">
      <w:start w:val="1"/>
      <w:numFmt w:val="lowerRoman"/>
      <w:lvlText w:val="%6."/>
      <w:lvlJc w:val="right"/>
      <w:pPr>
        <w:ind w:left="5070" w:hanging="180"/>
      </w:pPr>
    </w:lvl>
    <w:lvl w:ilvl="6" w:tplc="0415000F">
      <w:start w:val="1"/>
      <w:numFmt w:val="decimal"/>
      <w:lvlText w:val="%7."/>
      <w:lvlJc w:val="left"/>
      <w:pPr>
        <w:ind w:left="5790" w:hanging="360"/>
      </w:pPr>
    </w:lvl>
    <w:lvl w:ilvl="7" w:tplc="04150019">
      <w:start w:val="1"/>
      <w:numFmt w:val="lowerLetter"/>
      <w:lvlText w:val="%8."/>
      <w:lvlJc w:val="left"/>
      <w:pPr>
        <w:ind w:left="6510" w:hanging="360"/>
      </w:pPr>
    </w:lvl>
    <w:lvl w:ilvl="8" w:tplc="0415001B">
      <w:start w:val="1"/>
      <w:numFmt w:val="lowerRoman"/>
      <w:lvlText w:val="%9."/>
      <w:lvlJc w:val="right"/>
      <w:pPr>
        <w:ind w:left="7230" w:hanging="180"/>
      </w:pPr>
    </w:lvl>
  </w:abstractNum>
  <w:abstractNum w:abstractNumId="2" w15:restartNumberingAfterBreak="0">
    <w:nsid w:val="15383F99"/>
    <w:multiLevelType w:val="multilevel"/>
    <w:tmpl w:val="1938DFA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C227F46"/>
    <w:multiLevelType w:val="multilevel"/>
    <w:tmpl w:val="CCA8E208"/>
    <w:styleLink w:val="WW8Num3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" w15:restartNumberingAfterBreak="0">
    <w:nsid w:val="23703103"/>
    <w:multiLevelType w:val="multilevel"/>
    <w:tmpl w:val="113C8090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5" w15:restartNumberingAfterBreak="0">
    <w:nsid w:val="46F72D58"/>
    <w:multiLevelType w:val="hybridMultilevel"/>
    <w:tmpl w:val="EFC889EE"/>
    <w:lvl w:ilvl="0" w:tplc="CFC0840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3C22724E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B28"/>
    <w:rsid w:val="002E0413"/>
    <w:rsid w:val="003B2B64"/>
    <w:rsid w:val="00514C2A"/>
    <w:rsid w:val="00926B28"/>
    <w:rsid w:val="00E20572"/>
    <w:rsid w:val="00F22620"/>
    <w:rsid w:val="00FA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F1765C-12FF-4AEF-B7A4-08BC35C63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6B2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6B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26B28"/>
    <w:rPr>
      <w:vertAlign w:val="superscript"/>
    </w:rPr>
  </w:style>
  <w:style w:type="paragraph" w:customStyle="1" w:styleId="Textbody">
    <w:name w:val="Text body"/>
    <w:basedOn w:val="Normalny"/>
    <w:rsid w:val="00514C2A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StrongEmphasis">
    <w:name w:val="Strong Emphasis"/>
    <w:rsid w:val="00514C2A"/>
    <w:rPr>
      <w:b/>
      <w:bCs/>
    </w:rPr>
  </w:style>
  <w:style w:type="numbering" w:customStyle="1" w:styleId="WW8Num3">
    <w:name w:val="WW8Num3"/>
    <w:basedOn w:val="Bezlisty"/>
    <w:rsid w:val="00514C2A"/>
    <w:pPr>
      <w:numPr>
        <w:numId w:val="6"/>
      </w:numPr>
    </w:pPr>
  </w:style>
  <w:style w:type="paragraph" w:styleId="Nagwek">
    <w:name w:val="header"/>
    <w:basedOn w:val="Normalny"/>
    <w:link w:val="NagwekZnak"/>
    <w:uiPriority w:val="99"/>
    <w:unhideWhenUsed/>
    <w:rsid w:val="002E0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0413"/>
  </w:style>
  <w:style w:type="paragraph" w:styleId="Stopka">
    <w:name w:val="footer"/>
    <w:basedOn w:val="Normalny"/>
    <w:link w:val="StopkaZnak"/>
    <w:uiPriority w:val="99"/>
    <w:unhideWhenUsed/>
    <w:rsid w:val="002E0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0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1041</Words>
  <Characters>6246</Characters>
  <Application>Microsoft Office Word</Application>
  <DocSecurity>4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Eksman Małgorzata</dc:creator>
  <cp:keywords/>
  <dc:description/>
  <cp:lastModifiedBy>Budkowska Paulina</cp:lastModifiedBy>
  <cp:revision>2</cp:revision>
  <dcterms:created xsi:type="dcterms:W3CDTF">2021-12-17T11:01:00Z</dcterms:created>
  <dcterms:modified xsi:type="dcterms:W3CDTF">2021-12-17T11:01:00Z</dcterms:modified>
</cp:coreProperties>
</file>