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86" w:rsidRPr="005467E9" w:rsidRDefault="00A12F34" w:rsidP="00437D8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5467E9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5467E9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9F2BFF" w:rsidRPr="005467E9">
        <w:rPr>
          <w:rFonts w:ascii="Arial" w:hAnsi="Arial" w:cs="Arial"/>
          <w:bCs/>
          <w:sz w:val="24"/>
          <w:szCs w:val="24"/>
        </w:rPr>
        <w:t>zabudowan</w:t>
      </w:r>
      <w:r w:rsidR="00437D86" w:rsidRPr="005467E9">
        <w:rPr>
          <w:rFonts w:ascii="Arial" w:hAnsi="Arial" w:cs="Arial"/>
          <w:bCs/>
          <w:sz w:val="24"/>
          <w:szCs w:val="24"/>
        </w:rPr>
        <w:t>ej</w:t>
      </w:r>
      <w:r w:rsidR="009F2BFF" w:rsidRPr="005467E9">
        <w:rPr>
          <w:rFonts w:ascii="Arial" w:hAnsi="Arial" w:cs="Arial"/>
          <w:bCs/>
          <w:sz w:val="24"/>
          <w:szCs w:val="24"/>
        </w:rPr>
        <w:t xml:space="preserve"> </w:t>
      </w:r>
      <w:r w:rsidR="00794416" w:rsidRPr="005467E9">
        <w:rPr>
          <w:rFonts w:ascii="Arial" w:hAnsi="Arial" w:cs="Arial"/>
          <w:sz w:val="24"/>
          <w:szCs w:val="24"/>
        </w:rPr>
        <w:t xml:space="preserve">nieruchomości </w:t>
      </w:r>
      <w:r w:rsidR="00B00D2C" w:rsidRPr="005467E9">
        <w:rPr>
          <w:rFonts w:ascii="Arial" w:hAnsi="Arial" w:cs="Arial"/>
          <w:bCs/>
          <w:sz w:val="24"/>
          <w:szCs w:val="24"/>
        </w:rPr>
        <w:t>położon</w:t>
      </w:r>
      <w:r w:rsidR="00437D86" w:rsidRPr="005467E9">
        <w:rPr>
          <w:rFonts w:ascii="Arial" w:hAnsi="Arial" w:cs="Arial"/>
          <w:bCs/>
          <w:sz w:val="24"/>
          <w:szCs w:val="24"/>
        </w:rPr>
        <w:t>ej</w:t>
      </w:r>
      <w:r w:rsidR="00B00D2C" w:rsidRPr="005467E9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1D46EF" w:rsidRPr="005467E9">
        <w:rPr>
          <w:rFonts w:ascii="Arial" w:hAnsi="Arial" w:cs="Arial"/>
          <w:bCs/>
          <w:sz w:val="24"/>
          <w:szCs w:val="24"/>
        </w:rPr>
        <w:t xml:space="preserve">przy </w:t>
      </w:r>
      <w:r w:rsidR="00437D86" w:rsidRPr="005467E9">
        <w:rPr>
          <w:rFonts w:ascii="Arial" w:hAnsi="Arial" w:cs="Arial"/>
          <w:bCs/>
          <w:sz w:val="24"/>
          <w:szCs w:val="24"/>
        </w:rPr>
        <w:t>ul. Belzackiej 185 – ul. Dworskiej 6.</w:t>
      </w:r>
    </w:p>
    <w:p w:rsidR="00145E1C" w:rsidRPr="005467E9" w:rsidRDefault="00145E1C" w:rsidP="00376043">
      <w:pPr>
        <w:jc w:val="both"/>
        <w:rPr>
          <w:rFonts w:ascii="Arial" w:hAnsi="Arial" w:cs="Arial"/>
          <w:sz w:val="24"/>
          <w:szCs w:val="24"/>
        </w:rPr>
      </w:pP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 xml:space="preserve">Nieruchomość położona w Piotrkowie Trybunalskim przy </w:t>
      </w:r>
      <w:r w:rsidRPr="005467E9">
        <w:rPr>
          <w:rFonts w:ascii="Arial" w:hAnsi="Arial" w:cs="Arial"/>
          <w:bCs/>
          <w:sz w:val="24"/>
          <w:szCs w:val="24"/>
        </w:rPr>
        <w:t>ul. Belzackiej 185 – ul. Dworskiej 6</w:t>
      </w:r>
      <w:r w:rsidRPr="005467E9">
        <w:rPr>
          <w:rFonts w:ascii="Arial" w:hAnsi="Arial" w:cs="Arial"/>
          <w:sz w:val="24"/>
          <w:szCs w:val="24"/>
        </w:rPr>
        <w:t>, oznaczona w ewidencji obręb 29 jako działka numer 102/2 o powierzchni 0,3345 ha, stanowi zasób gminy Miasto Piotrków Trybunalski</w:t>
      </w:r>
      <w:r w:rsidRPr="005467E9">
        <w:rPr>
          <w:rFonts w:ascii="Arial" w:hAnsi="Arial" w:cs="Arial"/>
          <w:i/>
          <w:sz w:val="24"/>
          <w:szCs w:val="24"/>
        </w:rPr>
        <w:t>.</w:t>
      </w:r>
      <w:r w:rsidRPr="005467E9">
        <w:rPr>
          <w:rFonts w:ascii="Arial" w:hAnsi="Arial" w:cs="Arial"/>
          <w:sz w:val="24"/>
          <w:szCs w:val="24"/>
        </w:rPr>
        <w:t xml:space="preserve"> Nieruchomość zabudowana jest budynkiem mieszkalnym oraz budynkiem gospodarczym (komórki lokatorskie) w złym stanie technicznym.</w:t>
      </w: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>Do października 2021 r. powyższą nieruchomością dysponowało Towarzystwo Budownictwa Społecznego Sp. z o.o.  Ze względu na zły stan techniczny potwierdzony oceną stanu technicznego z listopada 2018 r. budynek mieszkalny przeznaczony został do wyłączenia z użytkowania, dotychczasowi najemcy lokali mieszkalnych po wskazaniu lokali mieszkalnych zamiennych zostali wyprowadzeni. Aktualnie budynek jest niezamieszkały.</w:t>
      </w: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 xml:space="preserve"> </w:t>
      </w:r>
    </w:p>
    <w:p w:rsidR="00145E1C" w:rsidRPr="005467E9" w:rsidRDefault="00145E1C" w:rsidP="0014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 xml:space="preserve">Zgodnie z miejscowym planem zagospodarowania przestrzennego w rejonie ulic: Autostrady A1, </w:t>
      </w:r>
      <w:proofErr w:type="spellStart"/>
      <w:r w:rsidRPr="005467E9">
        <w:rPr>
          <w:rFonts w:ascii="Arial" w:hAnsi="Arial" w:cs="Arial"/>
          <w:sz w:val="24"/>
          <w:szCs w:val="24"/>
        </w:rPr>
        <w:t>Al.Gen</w:t>
      </w:r>
      <w:proofErr w:type="spellEnd"/>
      <w:r w:rsidRPr="005467E9">
        <w:rPr>
          <w:rFonts w:ascii="Arial" w:hAnsi="Arial" w:cs="Arial"/>
          <w:sz w:val="24"/>
          <w:szCs w:val="24"/>
        </w:rPr>
        <w:t>. Wł. Sikorskiego, Dworskiej, Belzackiej i Podmiejskiej w Piotrkowie Trybunalskim, przyjętym Uchwałą Nr LIII/659/18 Rady Miasta Piotrkowa Trybunalskiego z dnia 28 marca 2018 r. (Dz.Urz.Woj.Łódzkiego z dnia</w:t>
      </w:r>
      <w:r w:rsidRPr="005467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67E9">
        <w:rPr>
          <w:rFonts w:ascii="Arial" w:hAnsi="Arial" w:cs="Arial"/>
          <w:sz w:val="24"/>
          <w:szCs w:val="24"/>
        </w:rPr>
        <w:t>27 kwietnia 2018 r., poz. 2448) działka numer 102/2 znajduje się w jednostce urbanistycznej oznaczonej symbolem 2U – zabudowa usługowa.</w:t>
      </w: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E1C" w:rsidRPr="005467E9" w:rsidRDefault="00145E1C" w:rsidP="00145E1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 xml:space="preserve">Z uwagi na </w:t>
      </w:r>
      <w:r w:rsidRPr="005467E9">
        <w:rPr>
          <w:rFonts w:ascii="Arial" w:hAnsi="Arial" w:cs="Arial"/>
          <w:color w:val="000000"/>
          <w:sz w:val="24"/>
          <w:szCs w:val="24"/>
        </w:rPr>
        <w:t xml:space="preserve">położenie, parametry geometryczne, </w:t>
      </w:r>
      <w:r w:rsidRPr="005467E9">
        <w:rPr>
          <w:rFonts w:ascii="Arial" w:hAnsi="Arial" w:cs="Arial"/>
          <w:sz w:val="24"/>
          <w:szCs w:val="24"/>
        </w:rPr>
        <w:t>możliwość zagospodarowania na cele komercyjne,</w:t>
      </w:r>
      <w:r w:rsidRPr="005467E9">
        <w:rPr>
          <w:rFonts w:ascii="Arial" w:hAnsi="Arial" w:cs="Arial"/>
          <w:color w:val="000000"/>
          <w:sz w:val="24"/>
          <w:szCs w:val="24"/>
        </w:rPr>
        <w:t xml:space="preserve"> dostęp do infrastruktury technicznej oraz drogi, </w:t>
      </w:r>
      <w:r w:rsidRPr="005467E9">
        <w:rPr>
          <w:rFonts w:ascii="Arial" w:hAnsi="Arial" w:cs="Arial"/>
          <w:sz w:val="24"/>
          <w:szCs w:val="24"/>
        </w:rPr>
        <w:t xml:space="preserve">przedmiotowa </w:t>
      </w:r>
      <w:r w:rsidRPr="005467E9">
        <w:rPr>
          <w:rFonts w:ascii="Arial" w:hAnsi="Arial" w:cs="Arial"/>
          <w:color w:val="000000"/>
          <w:sz w:val="24"/>
          <w:szCs w:val="24"/>
        </w:rPr>
        <w:t xml:space="preserve">nieruchomość stanowi atrakcyjny teren inwestycyjny, który </w:t>
      </w:r>
      <w:r w:rsidRPr="005467E9">
        <w:rPr>
          <w:rFonts w:ascii="Arial" w:hAnsi="Arial" w:cs="Arial"/>
          <w:sz w:val="24"/>
          <w:szCs w:val="24"/>
        </w:rPr>
        <w:t>może być w przyszłości ciekawą propozycją dla potencjalnych inwestorów poszukujących na terenie naszego miasta lokalizacji dla prowadzenia działalności gospodarczej.</w:t>
      </w:r>
    </w:p>
    <w:p w:rsidR="00145E1C" w:rsidRPr="005467E9" w:rsidRDefault="00145E1C" w:rsidP="00145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10DE" w:rsidRPr="005467E9" w:rsidRDefault="00E610DE" w:rsidP="00E6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7E9">
        <w:rPr>
          <w:rFonts w:ascii="Arial" w:hAnsi="Arial" w:cs="Arial"/>
          <w:sz w:val="24"/>
          <w:szCs w:val="24"/>
        </w:rPr>
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</w:r>
      <w:bookmarkStart w:id="0" w:name="_GoBack"/>
      <w:bookmarkEnd w:id="0"/>
    </w:p>
    <w:sectPr w:rsidR="00E610DE" w:rsidRPr="005467E9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9615E"/>
    <w:rsid w:val="000C75F1"/>
    <w:rsid w:val="000F193C"/>
    <w:rsid w:val="00105DFC"/>
    <w:rsid w:val="00145E1C"/>
    <w:rsid w:val="001506BA"/>
    <w:rsid w:val="00150CDF"/>
    <w:rsid w:val="00153DBC"/>
    <w:rsid w:val="00197FAC"/>
    <w:rsid w:val="001B098B"/>
    <w:rsid w:val="001D46EF"/>
    <w:rsid w:val="002053AA"/>
    <w:rsid w:val="00275CF8"/>
    <w:rsid w:val="002773EE"/>
    <w:rsid w:val="002B75B7"/>
    <w:rsid w:val="003744EE"/>
    <w:rsid w:val="00376043"/>
    <w:rsid w:val="00397AEC"/>
    <w:rsid w:val="003D6DA0"/>
    <w:rsid w:val="0041194D"/>
    <w:rsid w:val="00437D86"/>
    <w:rsid w:val="00451374"/>
    <w:rsid w:val="0047522B"/>
    <w:rsid w:val="004A4F36"/>
    <w:rsid w:val="004F3B03"/>
    <w:rsid w:val="005467E9"/>
    <w:rsid w:val="00567093"/>
    <w:rsid w:val="005B54F7"/>
    <w:rsid w:val="005B6BF5"/>
    <w:rsid w:val="00626348"/>
    <w:rsid w:val="006414F6"/>
    <w:rsid w:val="00665009"/>
    <w:rsid w:val="006D2C76"/>
    <w:rsid w:val="0072277B"/>
    <w:rsid w:val="00730557"/>
    <w:rsid w:val="00766B7C"/>
    <w:rsid w:val="00794416"/>
    <w:rsid w:val="00847C27"/>
    <w:rsid w:val="00895C6C"/>
    <w:rsid w:val="00903F78"/>
    <w:rsid w:val="009258A9"/>
    <w:rsid w:val="0094762A"/>
    <w:rsid w:val="0097529E"/>
    <w:rsid w:val="009A7185"/>
    <w:rsid w:val="009F2BFF"/>
    <w:rsid w:val="00A12F34"/>
    <w:rsid w:val="00A47016"/>
    <w:rsid w:val="00A82B96"/>
    <w:rsid w:val="00AA3C1E"/>
    <w:rsid w:val="00AB3405"/>
    <w:rsid w:val="00B00D2C"/>
    <w:rsid w:val="00B061C9"/>
    <w:rsid w:val="00B176A9"/>
    <w:rsid w:val="00B27FFA"/>
    <w:rsid w:val="00B55D27"/>
    <w:rsid w:val="00B9231B"/>
    <w:rsid w:val="00C560C8"/>
    <w:rsid w:val="00C700B8"/>
    <w:rsid w:val="00C85270"/>
    <w:rsid w:val="00CE5F76"/>
    <w:rsid w:val="00D82134"/>
    <w:rsid w:val="00DA4ED7"/>
    <w:rsid w:val="00DC733D"/>
    <w:rsid w:val="00DE672A"/>
    <w:rsid w:val="00E036DF"/>
    <w:rsid w:val="00E054B2"/>
    <w:rsid w:val="00E568E8"/>
    <w:rsid w:val="00E610DE"/>
    <w:rsid w:val="00EE3DB0"/>
    <w:rsid w:val="00F06387"/>
    <w:rsid w:val="00F1695D"/>
    <w:rsid w:val="00F86DE0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414F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20</cp:revision>
  <cp:lastPrinted>2021-10-04T11:44:00Z</cp:lastPrinted>
  <dcterms:created xsi:type="dcterms:W3CDTF">2021-08-11T06:22:00Z</dcterms:created>
  <dcterms:modified xsi:type="dcterms:W3CDTF">2021-10-12T08:05:00Z</dcterms:modified>
</cp:coreProperties>
</file>