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FACFC" w14:textId="5E8449A2" w:rsidR="00833784" w:rsidRPr="00833784" w:rsidRDefault="00833784" w:rsidP="008337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Piotrków Trybunalskie, dnia</w:t>
      </w:r>
      <w:r w:rsidR="004150FD">
        <w:rPr>
          <w:rFonts w:ascii="Arial" w:hAnsi="Arial" w:cs="Arial"/>
          <w:sz w:val="24"/>
          <w:szCs w:val="24"/>
        </w:rPr>
        <w:t xml:space="preserve"> 06</w:t>
      </w:r>
      <w:r>
        <w:rPr>
          <w:rFonts w:ascii="Arial" w:hAnsi="Arial" w:cs="Arial"/>
          <w:sz w:val="24"/>
          <w:szCs w:val="24"/>
        </w:rPr>
        <w:t>.</w:t>
      </w:r>
      <w:r w:rsidR="00881ECD">
        <w:rPr>
          <w:rFonts w:ascii="Arial" w:hAnsi="Arial" w:cs="Arial"/>
          <w:sz w:val="24"/>
          <w:szCs w:val="24"/>
        </w:rPr>
        <w:t>1</w:t>
      </w:r>
      <w:r w:rsidR="004150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4150FD">
        <w:rPr>
          <w:rFonts w:ascii="Arial" w:hAnsi="Arial" w:cs="Arial"/>
          <w:sz w:val="24"/>
          <w:szCs w:val="24"/>
        </w:rPr>
        <w:t>20</w:t>
      </w:r>
      <w:r w:rsidR="00A35A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</w:t>
      </w:r>
    </w:p>
    <w:p w14:paraId="46EC2706" w14:textId="77777777" w:rsidR="00833784" w:rsidRDefault="00833784" w:rsidP="00833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A1E52C" w14:textId="77777777" w:rsidR="00833784" w:rsidRDefault="00833784" w:rsidP="008337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E1BA94" w14:textId="77777777" w:rsidR="00833784" w:rsidRDefault="00833784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F8155" w14:textId="77777777" w:rsidR="00E4565E" w:rsidRDefault="00E4565E" w:rsidP="00E456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INFORMACJA O WYNIKACH KONSULTACJI</w:t>
      </w:r>
    </w:p>
    <w:p w14:paraId="64D14AE1" w14:textId="77777777"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291FF" w14:textId="77777777" w:rsidR="00E4565E" w:rsidRDefault="00E4565E" w:rsidP="00E4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7D1EE" w14:textId="77777777"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DD7FAF" w14:textId="1CDF97BC" w:rsidR="00E4565E" w:rsidRDefault="00E4565E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Zgodnie z zasadami określonymi w Uchwale Nr LVI/921/10 Rady Miasta Piotrkowa Trybunalskiego z dnia 27 października 2010 roku, w dniach od </w:t>
      </w:r>
      <w:r w:rsidR="0094641B">
        <w:rPr>
          <w:rFonts w:ascii="Arial" w:hAnsi="Arial" w:cs="Arial"/>
          <w:sz w:val="24"/>
          <w:szCs w:val="24"/>
        </w:rPr>
        <w:br/>
      </w:r>
      <w:r w:rsidR="004150F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="00881ECD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do </w:t>
      </w:r>
      <w:r w:rsidR="004150F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4150FD">
        <w:rPr>
          <w:rFonts w:ascii="Arial" w:hAnsi="Arial" w:cs="Arial"/>
          <w:sz w:val="24"/>
          <w:szCs w:val="24"/>
        </w:rPr>
        <w:t xml:space="preserve">listopada </w:t>
      </w:r>
      <w:r>
        <w:rPr>
          <w:rFonts w:ascii="Arial" w:hAnsi="Arial" w:cs="Arial"/>
          <w:sz w:val="24"/>
          <w:szCs w:val="24"/>
        </w:rPr>
        <w:t>20</w:t>
      </w:r>
      <w:r w:rsidR="004150F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roku </w:t>
      </w:r>
      <w:r w:rsidR="008C1D3D">
        <w:rPr>
          <w:rFonts w:ascii="Arial" w:hAnsi="Arial" w:cs="Arial"/>
          <w:sz w:val="24"/>
          <w:szCs w:val="24"/>
        </w:rPr>
        <w:t xml:space="preserve">trwały </w:t>
      </w:r>
      <w:r>
        <w:rPr>
          <w:rFonts w:ascii="Arial" w:hAnsi="Arial" w:cs="Arial"/>
          <w:sz w:val="24"/>
          <w:szCs w:val="24"/>
        </w:rPr>
        <w:t xml:space="preserve">konsultacje </w:t>
      </w:r>
      <w:r w:rsidR="008C1D3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rojektu </w:t>
      </w:r>
      <w:r w:rsidR="008C1D3D">
        <w:rPr>
          <w:rFonts w:ascii="Arial" w:hAnsi="Arial" w:cs="Arial"/>
          <w:sz w:val="24"/>
          <w:szCs w:val="24"/>
        </w:rPr>
        <w:t xml:space="preserve">Uchwały </w:t>
      </w:r>
      <w:r w:rsidR="0094641B">
        <w:rPr>
          <w:rFonts w:ascii="Arial" w:hAnsi="Arial" w:cs="Arial"/>
          <w:sz w:val="24"/>
          <w:szCs w:val="24"/>
        </w:rPr>
        <w:br/>
      </w:r>
      <w:r w:rsidR="008C1D3D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 xml:space="preserve">Programu Współpracy Miasta Piotrkowa Trybunalskiego z organizacjami pozarządowymi oraz podmiotami, o których mowa w art. 3 ust. 3 ustawy z dnia </w:t>
      </w:r>
      <w:r w:rsidR="009464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24 kwietnia 2003 roku o działalności pożytku publicznego i o wolontariacie</w:t>
      </w:r>
      <w:r w:rsidR="008C1D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20</w:t>
      </w:r>
      <w:r w:rsidR="00881ECD">
        <w:rPr>
          <w:rFonts w:ascii="Arial" w:hAnsi="Arial" w:cs="Arial"/>
          <w:sz w:val="24"/>
          <w:szCs w:val="24"/>
        </w:rPr>
        <w:t>2</w:t>
      </w:r>
      <w:r w:rsidR="004150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2B784FD1" w14:textId="153B8FB7" w:rsidR="00E4565E" w:rsidRDefault="00E4565E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wyżej wymienionym terminie nie wpłynęły żadne opinie, uwagi i wnioski dotyczące projektu Programu Współpracy.</w:t>
      </w:r>
    </w:p>
    <w:p w14:paraId="290525FD" w14:textId="458F31D4" w:rsidR="004150FD" w:rsidRDefault="004150FD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76078" w14:textId="7BBC95E2" w:rsidR="004150FD" w:rsidRDefault="004150FD" w:rsidP="00E45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CF0B72" w14:textId="77F159ED" w:rsidR="004150FD" w:rsidRDefault="004150FD" w:rsidP="00415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Kierownik</w:t>
      </w:r>
    </w:p>
    <w:p w14:paraId="1C42AD5C" w14:textId="4CB1E676" w:rsidR="004150FD" w:rsidRDefault="004150FD" w:rsidP="004150FD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Biura Planowania Rozwoju Miasta</w:t>
      </w:r>
    </w:p>
    <w:p w14:paraId="5F886761" w14:textId="689FE067" w:rsidR="004150FD" w:rsidRDefault="004150FD" w:rsidP="004150FD">
      <w:pPr>
        <w:spacing w:before="240" w:after="0" w:line="36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Katarzyna Szokalska</w:t>
      </w:r>
    </w:p>
    <w:p w14:paraId="419AC67D" w14:textId="77777777" w:rsidR="00E4565E" w:rsidRDefault="00E4565E" w:rsidP="00E456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45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D4"/>
    <w:rsid w:val="00151EA6"/>
    <w:rsid w:val="003134AB"/>
    <w:rsid w:val="004150FD"/>
    <w:rsid w:val="004E0B06"/>
    <w:rsid w:val="0062636F"/>
    <w:rsid w:val="006E60CD"/>
    <w:rsid w:val="00833784"/>
    <w:rsid w:val="00881ECD"/>
    <w:rsid w:val="008C1D3D"/>
    <w:rsid w:val="0094641B"/>
    <w:rsid w:val="00A35A63"/>
    <w:rsid w:val="00B341D4"/>
    <w:rsid w:val="00E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2431"/>
  <w15:chartTrackingRefBased/>
  <w15:docId w15:val="{B8251357-414A-40FA-9562-1D1681AE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6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Jolanta</dc:creator>
  <cp:keywords/>
  <dc:description/>
  <cp:lastModifiedBy>Zuzańska Aleksandra</cp:lastModifiedBy>
  <cp:revision>13</cp:revision>
  <cp:lastPrinted>2015-11-06T10:33:00Z</cp:lastPrinted>
  <dcterms:created xsi:type="dcterms:W3CDTF">2015-11-06T10:26:00Z</dcterms:created>
  <dcterms:modified xsi:type="dcterms:W3CDTF">2020-11-06T07:13:00Z</dcterms:modified>
</cp:coreProperties>
</file>