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44DF3" w14:textId="77777777" w:rsidR="006F7DB9" w:rsidRP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F7DB9">
        <w:rPr>
          <w:rFonts w:ascii="Arial" w:hAnsi="Arial" w:cs="Arial"/>
          <w:sz w:val="24"/>
          <w:szCs w:val="24"/>
        </w:rPr>
        <w:t xml:space="preserve">Piotrków Trybunalski 19.07.2023 r.                        </w:t>
      </w:r>
    </w:p>
    <w:p w14:paraId="742F34DF" w14:textId="77777777" w:rsidR="006F7DB9" w:rsidRP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  <w:r w:rsidRPr="006F7DB9">
        <w:rPr>
          <w:rFonts w:ascii="Arial" w:hAnsi="Arial" w:cs="Arial"/>
          <w:sz w:val="24"/>
          <w:szCs w:val="24"/>
        </w:rPr>
        <w:t xml:space="preserve"> DK.054.6.2023</w:t>
      </w:r>
    </w:p>
    <w:p w14:paraId="520C47CC" w14:textId="77777777" w:rsidR="006F7DB9" w:rsidRP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  <w:r w:rsidRPr="006F7DB9">
        <w:rPr>
          <w:rFonts w:ascii="Arial" w:hAnsi="Arial" w:cs="Arial"/>
          <w:sz w:val="24"/>
          <w:szCs w:val="24"/>
        </w:rPr>
        <w:t>Odpowiedź na interpelację Radnego</w:t>
      </w:r>
    </w:p>
    <w:p w14:paraId="3C2B2F75" w14:textId="77777777" w:rsidR="006F7DB9" w:rsidRP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  <w:r w:rsidRPr="006F7DB9">
        <w:rPr>
          <w:rFonts w:ascii="Arial" w:hAnsi="Arial" w:cs="Arial"/>
          <w:sz w:val="24"/>
          <w:szCs w:val="24"/>
        </w:rPr>
        <w:t xml:space="preserve">Interpelacja Radnego Łukasza Janika z dnia 7 lipca 2023 r. </w:t>
      </w:r>
    </w:p>
    <w:p w14:paraId="5FC866E1" w14:textId="77777777" w:rsidR="006F7DB9" w:rsidRP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  <w:r w:rsidRPr="006F7DB9">
        <w:rPr>
          <w:rFonts w:ascii="Arial" w:hAnsi="Arial" w:cs="Arial"/>
          <w:sz w:val="24"/>
          <w:szCs w:val="24"/>
        </w:rPr>
        <w:t>Tytuł interpelacji: „w sprawie zabezpieczenia placów zabaw, bezpieczne piaskownice”</w:t>
      </w:r>
    </w:p>
    <w:p w14:paraId="2A6CD212" w14:textId="4710A88C" w:rsidR="006F7DB9" w:rsidRP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  <w:r w:rsidRPr="006F7DB9">
        <w:rPr>
          <w:rFonts w:ascii="Arial" w:hAnsi="Arial" w:cs="Arial"/>
          <w:sz w:val="24"/>
          <w:szCs w:val="24"/>
        </w:rPr>
        <w:t>Treść odpowiedzi: Kwestia przebywania zwierząt na placach zabaw została uregulowana w Uchwale Nr XIX/269/16 Rady Miasta Piotrkowa Trybunalskiego z dnia 2 marca 2016 r. w sprawie regulaminów określających zasady korzystania z parków, skwerów, placów zabaw należących do Miasta Piotrkowa Trybunalskiego. W Załączniku Nr 6 do Uchwały w § 5 istnieje zapis, że na placu zabaw obowiązuje zakaz wprowadzania zwierząt. Informacja o tym zakazie umieszczona jest na tablicach z regulaminami na każdym placu zabaw. Jest wyartykułowana w treści jak też za pomocą piktogramu. Większość placów jest ogrodzona i wyposażona w zamykaną furtkę. Piach w piaskownicach jest cyklicznie dezynfekowany i dwa razy do roku całkowicie wymieniany. Ponadto pracownicy Terenowej Stacji Sanitarno-Epidemiologicznej przeprowadzają kontrole na placach zabaw a ich szczególnym zainteresowaniem jest badanie czystości piachu w piaskownicach. Do tej pory nie wykryto żadnych nieprawidłowości w tym zakresie. Zarząd Dróg i Utrzymania Miasta jako administrator placów zabaw podejmuje wszelkie możliwe czynności w celu zapewnienia bezpieczeństwa dzieciom spędzającym czas na placach zabaw. Jednakże żadne działania nie przyniosą oczekiwanego efektu bez odpowiedzialności i świadomości osób tam przebywających. W przypadku stwierdzenia jakichkolwiek nieprawidłowości jak np. wprowadzenie psa czy naruszenie innych zasad bezpieczeństwa i zakłócania porządku publicznego należy bezzwłocznie powiadomić służby porządkowe. Dyrektor ZDiUM wystąpił do Komendanta Straży Miejskiej oraz Komendanta Miejskiego Policji z prośbą aby podczas patrolowania miasta funkcjonariusze zwracali baczniejszą uwagę na przebywanie zwierząt na placach zabaw.</w:t>
      </w:r>
      <w:r>
        <w:rPr>
          <w:rFonts w:ascii="Arial" w:hAnsi="Arial" w:cs="Arial"/>
          <w:sz w:val="24"/>
          <w:szCs w:val="24"/>
        </w:rPr>
        <w:t xml:space="preserve"> </w:t>
      </w:r>
      <w:r w:rsidRPr="006F7DB9">
        <w:rPr>
          <w:rFonts w:ascii="Arial" w:hAnsi="Arial" w:cs="Arial"/>
          <w:sz w:val="24"/>
          <w:szCs w:val="24"/>
        </w:rPr>
        <w:t xml:space="preserve">W załączeniu regulamin korzystania z placu zabaw. </w:t>
      </w:r>
    </w:p>
    <w:p w14:paraId="3ADEDAA7" w14:textId="77777777" w:rsid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</w:p>
    <w:p w14:paraId="79A6DE15" w14:textId="77777777" w:rsid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</w:p>
    <w:p w14:paraId="2BC3CF30" w14:textId="04E38FC5" w:rsidR="006F7DB9" w:rsidRP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  <w:r w:rsidRPr="006F7DB9">
        <w:rPr>
          <w:rFonts w:ascii="Arial" w:hAnsi="Arial" w:cs="Arial"/>
          <w:sz w:val="24"/>
          <w:szCs w:val="24"/>
        </w:rPr>
        <w:t>Adam Karzewnik</w:t>
      </w:r>
      <w:r>
        <w:rPr>
          <w:rFonts w:ascii="Arial" w:hAnsi="Arial" w:cs="Arial"/>
          <w:sz w:val="24"/>
          <w:szCs w:val="24"/>
        </w:rPr>
        <w:br/>
      </w:r>
      <w:r w:rsidRPr="006F7DB9">
        <w:rPr>
          <w:rFonts w:ascii="Arial" w:hAnsi="Arial" w:cs="Arial"/>
          <w:sz w:val="24"/>
          <w:szCs w:val="24"/>
        </w:rPr>
        <w:t>Podpis Wiceprezydenta</w:t>
      </w:r>
    </w:p>
    <w:p w14:paraId="11F02554" w14:textId="77777777" w:rsidR="006F7DB9" w:rsidRP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  <w:r w:rsidRPr="006F7DB9">
        <w:rPr>
          <w:rFonts w:ascii="Arial" w:hAnsi="Arial" w:cs="Arial"/>
          <w:sz w:val="24"/>
          <w:szCs w:val="24"/>
        </w:rPr>
        <w:t xml:space="preserve">Barbara Król - Kierownik Referatu Gospodarki Komunalnej i Ochrony Środowiska </w:t>
      </w:r>
    </w:p>
    <w:p w14:paraId="44D4C688" w14:textId="77777777" w:rsidR="006F7DB9" w:rsidRP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  <w:r w:rsidRPr="006F7DB9">
        <w:rPr>
          <w:rFonts w:ascii="Arial" w:hAnsi="Arial" w:cs="Arial"/>
          <w:sz w:val="24"/>
          <w:szCs w:val="24"/>
        </w:rPr>
        <w:t>Akceptacja kierownika komórki organizacyjnej</w:t>
      </w:r>
    </w:p>
    <w:p w14:paraId="31D12008" w14:textId="77777777" w:rsidR="006F7DB9" w:rsidRPr="006F7DB9" w:rsidRDefault="006F7DB9" w:rsidP="006F7DB9">
      <w:pPr>
        <w:spacing w:line="276" w:lineRule="auto"/>
        <w:rPr>
          <w:rFonts w:ascii="Arial" w:hAnsi="Arial" w:cs="Arial"/>
          <w:sz w:val="24"/>
          <w:szCs w:val="24"/>
        </w:rPr>
      </w:pPr>
      <w:r w:rsidRPr="006F7DB9">
        <w:rPr>
          <w:rFonts w:ascii="Arial" w:hAnsi="Arial" w:cs="Arial"/>
          <w:sz w:val="24"/>
          <w:szCs w:val="24"/>
        </w:rPr>
        <w:t xml:space="preserve">Dokument podpisany elektronicznie przez :  Karol Szokalski   Dyrektor w dniu: 19 lipca 2023 </w:t>
      </w:r>
    </w:p>
    <w:p w14:paraId="2F47760C" w14:textId="77777777" w:rsidR="003727AB" w:rsidRPr="006F7DB9" w:rsidRDefault="003727AB" w:rsidP="006F7DB9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727AB" w:rsidRPr="006F7DB9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B9"/>
    <w:rsid w:val="003727AB"/>
    <w:rsid w:val="006C67D8"/>
    <w:rsid w:val="006F7DB9"/>
    <w:rsid w:val="008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B0AB"/>
  <w15:chartTrackingRefBased/>
  <w15:docId w15:val="{04B91DBB-D6D9-4304-BED3-27E623BB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2023-07-24T08:56:00Z</dcterms:created>
  <dcterms:modified xsi:type="dcterms:W3CDTF">2023-07-24T08:56:00Z</dcterms:modified>
</cp:coreProperties>
</file>