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39" w:rsidRDefault="00E00494" w:rsidP="00E00494">
      <w:pPr>
        <w:spacing w:after="775"/>
        <w:ind w:left="0" w:firstLine="0"/>
      </w:pPr>
      <w:bookmarkStart w:id="0" w:name="_GoBack"/>
      <w:bookmarkEnd w:id="0"/>
      <w:r>
        <w:rPr>
          <w:sz w:val="28"/>
        </w:rPr>
        <w:t>Odpowiedź na zapytanie Radnego</w:t>
      </w:r>
      <w:r>
        <w:t xml:space="preserve"> </w:t>
      </w:r>
    </w:p>
    <w:p w:rsidR="00C12039" w:rsidRDefault="00E00494">
      <w:pPr>
        <w:ind w:left="9"/>
      </w:pPr>
      <w:r>
        <w:t xml:space="preserve">Zapytanie Radnego Dariusza Cecotki z dnia 19.03.2023 </w:t>
      </w:r>
    </w:p>
    <w:p w:rsidR="00C12039" w:rsidRDefault="00E00494">
      <w:pPr>
        <w:ind w:left="9"/>
      </w:pPr>
      <w:r>
        <w:t xml:space="preserve">Tytuł zapytania: Kąpielisko Słoneczko i co dalej? </w:t>
      </w:r>
    </w:p>
    <w:p w:rsidR="00C12039" w:rsidRDefault="00E00494">
      <w:pPr>
        <w:ind w:left="9"/>
      </w:pPr>
      <w:r>
        <w:t xml:space="preserve">Treść odpowiedzi:  </w:t>
      </w:r>
    </w:p>
    <w:p w:rsidR="00C12039" w:rsidRDefault="00E00494">
      <w:pPr>
        <w:numPr>
          <w:ilvl w:val="0"/>
          <w:numId w:val="1"/>
        </w:numPr>
        <w:spacing w:after="6" w:line="513" w:lineRule="auto"/>
        <w:ind w:hanging="281"/>
      </w:pPr>
      <w:r>
        <w:t xml:space="preserve">Na terenie Kąpieliska zostanie wykonane przedłużenie chodnika i ścieżki rowerowej oraz zabezpieczenie plaży szlabanem i betonowymi zaporami zgodnie z załączoną mapą. </w:t>
      </w:r>
    </w:p>
    <w:p w:rsidR="00C12039" w:rsidRDefault="00E00494">
      <w:pPr>
        <w:numPr>
          <w:ilvl w:val="0"/>
          <w:numId w:val="1"/>
        </w:numPr>
        <w:spacing w:after="0" w:line="517" w:lineRule="auto"/>
        <w:ind w:hanging="281"/>
      </w:pPr>
      <w:r>
        <w:t xml:space="preserve">Dnia 20.03.2023 r. Ośrodek Sportu i Rekreacji złożył zgłoszenie robót budowlanych niewymagających pozwolenia na budowę. </w:t>
      </w:r>
    </w:p>
    <w:p w:rsidR="00C12039" w:rsidRDefault="00E00494">
      <w:pPr>
        <w:spacing w:after="46" w:line="480" w:lineRule="auto"/>
        <w:ind w:left="9"/>
      </w:pPr>
      <w:r>
        <w:t xml:space="preserve">Utwardzenie terenu w śladzie istniejącej drogi komunikacyjnej, przedłużenie chodnika i ścieżki rowerowej oraz zabezpieczenie plaży szlabanem i betonowymi zaporami.  </w:t>
      </w:r>
    </w:p>
    <w:p w:rsidR="00C12039" w:rsidRDefault="00E00494">
      <w:pPr>
        <w:numPr>
          <w:ilvl w:val="0"/>
          <w:numId w:val="1"/>
        </w:numPr>
        <w:ind w:hanging="281"/>
      </w:pPr>
      <w:r>
        <w:t xml:space="preserve">W sezonie letnim przewidziano ustawienie więcej toalet na terenie Kąpieliska  </w:t>
      </w:r>
    </w:p>
    <w:p w:rsidR="00C12039" w:rsidRDefault="00E00494">
      <w:pPr>
        <w:ind w:left="9"/>
      </w:pPr>
      <w:r>
        <w:t xml:space="preserve">Słoneczko. </w:t>
      </w:r>
    </w:p>
    <w:p w:rsidR="00C12039" w:rsidRDefault="00E00494">
      <w:pPr>
        <w:numPr>
          <w:ilvl w:val="0"/>
          <w:numId w:val="1"/>
        </w:numPr>
        <w:spacing w:after="218"/>
        <w:ind w:hanging="281"/>
      </w:pPr>
      <w:r>
        <w:t xml:space="preserve">Przy Kąpielisku Słoneczko znajduje się 100 miejsc parkingowych. </w:t>
      </w:r>
    </w:p>
    <w:p w:rsidR="00C12039" w:rsidRDefault="00E00494">
      <w:pPr>
        <w:spacing w:after="216"/>
        <w:ind w:left="14" w:firstLine="0"/>
      </w:pPr>
      <w:r>
        <w:t xml:space="preserve"> </w:t>
      </w:r>
    </w:p>
    <w:p w:rsidR="00C12039" w:rsidRDefault="00E00494">
      <w:pPr>
        <w:tabs>
          <w:tab w:val="center" w:pos="4971"/>
          <w:tab w:val="center" w:pos="5679"/>
          <w:tab w:val="center" w:pos="6387"/>
          <w:tab w:val="center" w:pos="7095"/>
          <w:tab w:val="center" w:pos="7804"/>
          <w:tab w:val="center" w:pos="8512"/>
        </w:tabs>
        <w:spacing w:after="226"/>
        <w:ind w:left="-1" w:firstLine="0"/>
      </w:pPr>
      <w:r>
        <w:t xml:space="preserve">Andrzej Kacperek - Wiceprezydent Miasta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</w:p>
    <w:p w:rsidR="00C12039" w:rsidRDefault="00E00494">
      <w:pPr>
        <w:spacing w:after="216"/>
        <w:ind w:left="9"/>
      </w:pPr>
      <w:r>
        <w:t xml:space="preserve">Podpis Wiceprezydenta </w:t>
      </w:r>
    </w:p>
    <w:p w:rsidR="00C12039" w:rsidRDefault="00E00494">
      <w:pPr>
        <w:spacing w:after="244"/>
        <w:ind w:left="14" w:firstLine="0"/>
      </w:pPr>
      <w:r>
        <w:t xml:space="preserve"> </w:t>
      </w:r>
    </w:p>
    <w:p w:rsidR="00C12039" w:rsidRDefault="00E00494">
      <w:pPr>
        <w:spacing w:after="216"/>
        <w:ind w:left="9"/>
      </w:pPr>
      <w:r>
        <w:t xml:space="preserve">Leszek Heinzel - Dyrektor OSiR  </w:t>
      </w:r>
    </w:p>
    <w:p w:rsidR="00C12039" w:rsidRDefault="00E00494">
      <w:pPr>
        <w:spacing w:after="216"/>
        <w:ind w:left="9"/>
      </w:pPr>
      <w:r>
        <w:t xml:space="preserve">Podpis Dyrektora jednostki organizacyjnej </w:t>
      </w:r>
    </w:p>
    <w:p w:rsidR="00C12039" w:rsidRDefault="00E00494">
      <w:pPr>
        <w:spacing w:after="12" w:line="449" w:lineRule="auto"/>
        <w:ind w:left="14" w:right="8529" w:firstLine="0"/>
      </w:pPr>
      <w:r>
        <w:t xml:space="preserve">  </w:t>
      </w:r>
    </w:p>
    <w:p w:rsidR="00C12039" w:rsidRDefault="00E00494" w:rsidP="00E00494">
      <w:pPr>
        <w:spacing w:after="214"/>
        <w:ind w:left="2138" w:firstLine="0"/>
      </w:pPr>
      <w:r>
        <w:rPr>
          <w:sz w:val="22"/>
        </w:rPr>
        <w:t xml:space="preserve">  </w:t>
      </w:r>
    </w:p>
    <w:sectPr w:rsidR="00C12039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806A4"/>
    <w:multiLevelType w:val="hybridMultilevel"/>
    <w:tmpl w:val="F1BC5B9C"/>
    <w:lvl w:ilvl="0" w:tplc="C8F0304A">
      <w:start w:val="1"/>
      <w:numFmt w:val="decimal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4DACE">
      <w:start w:val="1"/>
      <w:numFmt w:val="lowerLetter"/>
      <w:lvlText w:val="%2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2FAC8">
      <w:start w:val="1"/>
      <w:numFmt w:val="lowerRoman"/>
      <w:lvlText w:val="%3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2AC4A">
      <w:start w:val="1"/>
      <w:numFmt w:val="decimal"/>
      <w:lvlText w:val="%4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00938">
      <w:start w:val="1"/>
      <w:numFmt w:val="lowerLetter"/>
      <w:lvlText w:val="%5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409C8">
      <w:start w:val="1"/>
      <w:numFmt w:val="lowerRoman"/>
      <w:lvlText w:val="%6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0F718">
      <w:start w:val="1"/>
      <w:numFmt w:val="decimal"/>
      <w:lvlText w:val="%7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5CEB68">
      <w:start w:val="1"/>
      <w:numFmt w:val="lowerLetter"/>
      <w:lvlText w:val="%8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20B2B4">
      <w:start w:val="1"/>
      <w:numFmt w:val="lowerRoman"/>
      <w:lvlText w:val="%9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39"/>
    <w:rsid w:val="00392818"/>
    <w:rsid w:val="00C12039"/>
    <w:rsid w:val="00E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B563E-9BC2-4EF2-BA84-0A2599DF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95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Budkowska Paulina</cp:lastModifiedBy>
  <cp:revision>2</cp:revision>
  <dcterms:created xsi:type="dcterms:W3CDTF">2023-04-20T12:26:00Z</dcterms:created>
  <dcterms:modified xsi:type="dcterms:W3CDTF">2023-04-20T12:26:00Z</dcterms:modified>
</cp:coreProperties>
</file>