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8B" w:rsidRDefault="0038742E" w:rsidP="0038742E">
      <w:pPr>
        <w:pStyle w:val="Tytu"/>
        <w:ind w:left="0"/>
        <w:jc w:val="left"/>
      </w:pPr>
      <w:bookmarkStart w:id="0" w:name="_GoBack"/>
      <w:bookmarkEnd w:id="0"/>
      <w:r>
        <w:rPr>
          <w:w w:val="95"/>
        </w:rPr>
        <w:t>Odpowiedź</w:t>
      </w:r>
      <w:r>
        <w:rPr>
          <w:spacing w:val="-11"/>
          <w:w w:val="95"/>
        </w:rPr>
        <w:t xml:space="preserve"> </w:t>
      </w:r>
      <w:r>
        <w:rPr>
          <w:w w:val="95"/>
        </w:rPr>
        <w:t>na</w:t>
      </w:r>
      <w:r>
        <w:rPr>
          <w:spacing w:val="-11"/>
          <w:w w:val="95"/>
        </w:rPr>
        <w:t xml:space="preserve"> </w:t>
      </w:r>
      <w:r>
        <w:rPr>
          <w:w w:val="95"/>
        </w:rPr>
        <w:t>interpelację</w:t>
      </w:r>
      <w:r>
        <w:rPr>
          <w:spacing w:val="-12"/>
          <w:w w:val="95"/>
        </w:rPr>
        <w:t xml:space="preserve"> </w:t>
      </w:r>
      <w:r>
        <w:rPr>
          <w:w w:val="95"/>
        </w:rPr>
        <w:t>Radnego</w:t>
      </w:r>
    </w:p>
    <w:p w:rsidR="000E088B" w:rsidRDefault="000E088B" w:rsidP="0038742E">
      <w:pPr>
        <w:pStyle w:val="Tekstpodstawowy"/>
        <w:rPr>
          <w:sz w:val="26"/>
        </w:rPr>
      </w:pPr>
    </w:p>
    <w:p w:rsidR="000E088B" w:rsidRDefault="0038742E" w:rsidP="0038742E">
      <w:pPr>
        <w:pStyle w:val="Tekstpodstawowy"/>
        <w:tabs>
          <w:tab w:val="left" w:pos="2525"/>
          <w:tab w:val="left" w:pos="3298"/>
          <w:tab w:val="left" w:pos="4217"/>
          <w:tab w:val="left" w:pos="5483"/>
          <w:tab w:val="left" w:pos="7323"/>
          <w:tab w:val="left" w:pos="8388"/>
        </w:tabs>
        <w:ind w:left="116" w:right="116"/>
      </w:pPr>
      <w:r>
        <w:t>Interpelacja</w:t>
      </w:r>
      <w:r>
        <w:rPr>
          <w:spacing w:val="120"/>
        </w:rPr>
        <w:t xml:space="preserve"> </w:t>
      </w:r>
      <w:r>
        <w:t>Radnej</w:t>
      </w:r>
      <w:r>
        <w:tab/>
        <w:t>Rady</w:t>
      </w:r>
      <w:r>
        <w:tab/>
        <w:t>Miasta</w:t>
      </w:r>
      <w:r>
        <w:tab/>
        <w:t>Piotrkowa</w:t>
      </w:r>
      <w:r>
        <w:tab/>
        <w:t>Trybunalskiego</w:t>
      </w:r>
      <w:r>
        <w:tab/>
        <w:t>Marleny</w:t>
      </w:r>
      <w:r>
        <w:tab/>
      </w:r>
      <w:r>
        <w:rPr>
          <w:w w:val="75"/>
        </w:rPr>
        <w:t>Wężyk-</w:t>
      </w:r>
      <w:r>
        <w:rPr>
          <w:spacing w:val="-47"/>
          <w:w w:val="75"/>
        </w:rPr>
        <w:t xml:space="preserve"> </w:t>
      </w:r>
      <w:r>
        <w:t>Głowackiej z dnia 17.02.2022 r.</w:t>
      </w:r>
    </w:p>
    <w:p w:rsidR="000E088B" w:rsidRDefault="000E088B" w:rsidP="0038742E">
      <w:pPr>
        <w:pStyle w:val="Tekstpodstawowy"/>
      </w:pPr>
    </w:p>
    <w:p w:rsidR="000E088B" w:rsidRDefault="0038742E" w:rsidP="0038742E">
      <w:pPr>
        <w:pStyle w:val="Tekstpodstawowy"/>
        <w:ind w:left="116"/>
      </w:pPr>
      <w:r>
        <w:t>Tytuł</w:t>
      </w:r>
      <w:r>
        <w:rPr>
          <w:spacing w:val="-4"/>
        </w:rPr>
        <w:t xml:space="preserve"> </w:t>
      </w:r>
      <w:r>
        <w:t>interpelacji: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modernizacji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kosztów</w:t>
      </w:r>
      <w:r>
        <w:rPr>
          <w:spacing w:val="-4"/>
        </w:rPr>
        <w:t xml:space="preserve"> </w:t>
      </w:r>
      <w:r>
        <w:t>Elektrociepłowni</w:t>
      </w:r>
      <w:r>
        <w:rPr>
          <w:spacing w:val="-4"/>
        </w:rPr>
        <w:t xml:space="preserve"> </w:t>
      </w:r>
      <w:r>
        <w:t>Sp.</w:t>
      </w:r>
      <w:r>
        <w:rPr>
          <w:spacing w:val="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o.o.</w:t>
      </w:r>
    </w:p>
    <w:p w:rsidR="000E088B" w:rsidRDefault="000E088B" w:rsidP="0038742E">
      <w:pPr>
        <w:pStyle w:val="Tekstpodstawowy"/>
      </w:pPr>
    </w:p>
    <w:p w:rsidR="000E088B" w:rsidRDefault="0038742E" w:rsidP="0038742E">
      <w:pPr>
        <w:pStyle w:val="Tekstpodstawowy"/>
        <w:ind w:left="116"/>
      </w:pPr>
      <w:r>
        <w:rPr>
          <w:spacing w:val="-1"/>
          <w:w w:val="90"/>
        </w:rPr>
        <w:t>Treść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odpowiedzi:</w:t>
      </w:r>
    </w:p>
    <w:p w:rsidR="000E088B" w:rsidRDefault="000E088B" w:rsidP="0038742E">
      <w:pPr>
        <w:pStyle w:val="Tekstpodstawowy"/>
      </w:pPr>
    </w:p>
    <w:p w:rsidR="000E088B" w:rsidRDefault="0038742E" w:rsidP="0038742E">
      <w:pPr>
        <w:pStyle w:val="Tekstpodstawowy"/>
        <w:spacing w:line="360" w:lineRule="auto"/>
        <w:ind w:left="1109" w:right="115" w:hanging="633"/>
      </w:pPr>
      <w:r>
        <w:rPr>
          <w:w w:val="95"/>
        </w:rPr>
        <w:t>Ad</w:t>
      </w:r>
      <w:r>
        <w:rPr>
          <w:spacing w:val="3"/>
          <w:w w:val="95"/>
        </w:rPr>
        <w:t xml:space="preserve"> </w:t>
      </w:r>
      <w:r>
        <w:rPr>
          <w:w w:val="95"/>
        </w:rPr>
        <w:t>1.</w:t>
      </w:r>
      <w:r>
        <w:rPr>
          <w:spacing w:val="12"/>
          <w:w w:val="95"/>
        </w:rPr>
        <w:t xml:space="preserve"> </w:t>
      </w:r>
      <w:r>
        <w:rPr>
          <w:w w:val="95"/>
        </w:rPr>
        <w:t>W</w:t>
      </w:r>
      <w:r>
        <w:rPr>
          <w:spacing w:val="128"/>
        </w:rPr>
        <w:t xml:space="preserve"> </w:t>
      </w:r>
      <w:r>
        <w:rPr>
          <w:w w:val="95"/>
        </w:rPr>
        <w:t>2011</w:t>
      </w:r>
      <w:r>
        <w:rPr>
          <w:spacing w:val="127"/>
        </w:rPr>
        <w:t xml:space="preserve"> </w:t>
      </w:r>
      <w:r>
        <w:rPr>
          <w:w w:val="95"/>
        </w:rPr>
        <w:t>roku</w:t>
      </w:r>
      <w:r>
        <w:rPr>
          <w:spacing w:val="128"/>
        </w:rPr>
        <w:t xml:space="preserve"> </w:t>
      </w:r>
      <w:r>
        <w:rPr>
          <w:w w:val="95"/>
        </w:rPr>
        <w:t>została</w:t>
      </w:r>
      <w:r>
        <w:rPr>
          <w:spacing w:val="128"/>
        </w:rPr>
        <w:t xml:space="preserve"> </w:t>
      </w:r>
      <w:r>
        <w:rPr>
          <w:w w:val="95"/>
        </w:rPr>
        <w:t>sporządzona</w:t>
      </w:r>
      <w:r>
        <w:rPr>
          <w:spacing w:val="128"/>
        </w:rPr>
        <w:t xml:space="preserve"> </w:t>
      </w:r>
      <w:r>
        <w:rPr>
          <w:w w:val="95"/>
        </w:rPr>
        <w:t>„Analiza</w:t>
      </w:r>
      <w:r>
        <w:rPr>
          <w:spacing w:val="128"/>
        </w:rPr>
        <w:t xml:space="preserve"> </w:t>
      </w:r>
      <w:r>
        <w:rPr>
          <w:w w:val="95"/>
        </w:rPr>
        <w:t>możliwości</w:t>
      </w:r>
      <w:r>
        <w:rPr>
          <w:spacing w:val="128"/>
        </w:rPr>
        <w:t xml:space="preserve"> </w:t>
      </w:r>
      <w:r>
        <w:rPr>
          <w:w w:val="95"/>
        </w:rPr>
        <w:t>modernizacji</w:t>
      </w:r>
      <w:r>
        <w:rPr>
          <w:spacing w:val="-61"/>
          <w:w w:val="9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restrukturyzacji</w:t>
      </w:r>
      <w:r>
        <w:rPr>
          <w:spacing w:val="57"/>
        </w:rPr>
        <w:t xml:space="preserve"> </w:t>
      </w:r>
      <w:r>
        <w:t>systemu</w:t>
      </w:r>
      <w:r>
        <w:rPr>
          <w:spacing w:val="56"/>
        </w:rPr>
        <w:t xml:space="preserve"> </w:t>
      </w:r>
      <w:r>
        <w:t>ciepłowniczego</w:t>
      </w:r>
      <w:r>
        <w:rPr>
          <w:spacing w:val="122"/>
        </w:rPr>
        <w:t xml:space="preserve"> </w:t>
      </w:r>
      <w:r>
        <w:t>w</w:t>
      </w:r>
      <w:r>
        <w:rPr>
          <w:spacing w:val="122"/>
        </w:rPr>
        <w:t xml:space="preserve"> </w:t>
      </w:r>
      <w:r>
        <w:t>Piotrkowie</w:t>
      </w:r>
      <w:r>
        <w:rPr>
          <w:spacing w:val="126"/>
        </w:rPr>
        <w:t xml:space="preserve"> </w:t>
      </w:r>
      <w:r>
        <w:t>Trybunalskim”.</w:t>
      </w:r>
      <w:r>
        <w:rPr>
          <w:spacing w:val="-65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2018</w:t>
      </w:r>
      <w:r>
        <w:rPr>
          <w:spacing w:val="-16"/>
        </w:rPr>
        <w:t xml:space="preserve"> </w:t>
      </w:r>
      <w:r>
        <w:t>roku</w:t>
      </w:r>
      <w:r>
        <w:rPr>
          <w:spacing w:val="64"/>
        </w:rPr>
        <w:t xml:space="preserve"> </w:t>
      </w:r>
      <w:r>
        <w:t>sporządzono</w:t>
      </w:r>
      <w:r>
        <w:rPr>
          <w:spacing w:val="65"/>
        </w:rPr>
        <w:t xml:space="preserve"> </w:t>
      </w:r>
      <w:r>
        <w:t>„Analizę</w:t>
      </w:r>
      <w:r>
        <w:rPr>
          <w:spacing w:val="65"/>
        </w:rPr>
        <w:t xml:space="preserve"> </w:t>
      </w:r>
      <w:r>
        <w:t>rynku</w:t>
      </w:r>
      <w:r>
        <w:rPr>
          <w:spacing w:val="64"/>
        </w:rPr>
        <w:t xml:space="preserve"> </w:t>
      </w:r>
      <w:r>
        <w:t>ciepła</w:t>
      </w:r>
      <w:r>
        <w:rPr>
          <w:spacing w:val="65"/>
        </w:rPr>
        <w:t xml:space="preserve"> </w:t>
      </w:r>
      <w:r>
        <w:t>i</w:t>
      </w:r>
      <w:r>
        <w:rPr>
          <w:spacing w:val="64"/>
        </w:rPr>
        <w:t xml:space="preserve"> </w:t>
      </w:r>
      <w:r>
        <w:t>analizę</w:t>
      </w:r>
      <w:r>
        <w:rPr>
          <w:spacing w:val="65"/>
        </w:rPr>
        <w:t xml:space="preserve"> </w:t>
      </w:r>
      <w:r>
        <w:t>techniczno-</w:t>
      </w:r>
      <w:r>
        <w:rPr>
          <w:spacing w:val="-64"/>
        </w:rPr>
        <w:t xml:space="preserve"> </w:t>
      </w:r>
      <w:r>
        <w:rPr>
          <w:w w:val="95"/>
        </w:rPr>
        <w:t>ekonomiczną istniejącego systemu ciepłowniczego w celu wypracowania dla</w:t>
      </w:r>
      <w:r>
        <w:rPr>
          <w:spacing w:val="1"/>
          <w:w w:val="95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rekomendacji</w:t>
      </w:r>
      <w:r>
        <w:rPr>
          <w:spacing w:val="1"/>
        </w:rPr>
        <w:t xml:space="preserve"> </w:t>
      </w:r>
      <w:r>
        <w:t>kierunku</w:t>
      </w:r>
      <w:r>
        <w:rPr>
          <w:spacing w:val="1"/>
        </w:rPr>
        <w:t xml:space="preserve"> </w:t>
      </w:r>
      <w:r>
        <w:t>modernizacji</w:t>
      </w:r>
      <w:r>
        <w:rPr>
          <w:spacing w:val="1"/>
        </w:rPr>
        <w:t xml:space="preserve"> </w:t>
      </w:r>
      <w:r>
        <w:t>systemu</w:t>
      </w:r>
      <w:r>
        <w:rPr>
          <w:spacing w:val="1"/>
        </w:rPr>
        <w:t xml:space="preserve"> </w:t>
      </w:r>
      <w:r>
        <w:t>ciepłowniczego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Piotrkowie</w:t>
      </w:r>
      <w:r>
        <w:rPr>
          <w:spacing w:val="1"/>
        </w:rPr>
        <w:t xml:space="preserve"> </w:t>
      </w:r>
      <w:r>
        <w:t>Trybunalskim”.</w:t>
      </w:r>
    </w:p>
    <w:p w:rsidR="000E088B" w:rsidRDefault="0038742E" w:rsidP="0038742E">
      <w:pPr>
        <w:pStyle w:val="Tekstpodstawowy"/>
        <w:spacing w:before="120"/>
        <w:ind w:left="476"/>
      </w:pPr>
      <w:r>
        <w:t>Ad</w:t>
      </w:r>
      <w:r>
        <w:rPr>
          <w:spacing w:val="24"/>
        </w:rPr>
        <w:t xml:space="preserve"> </w:t>
      </w:r>
      <w:r>
        <w:t>1.</w:t>
      </w:r>
      <w:r>
        <w:rPr>
          <w:spacing w:val="24"/>
        </w:rPr>
        <w:t xml:space="preserve"> </w:t>
      </w:r>
      <w:r>
        <w:t>Po</w:t>
      </w:r>
      <w:r>
        <w:rPr>
          <w:spacing w:val="24"/>
        </w:rPr>
        <w:t xml:space="preserve"> </w:t>
      </w:r>
      <w:r>
        <w:t>2018</w:t>
      </w:r>
      <w:r>
        <w:rPr>
          <w:spacing w:val="24"/>
        </w:rPr>
        <w:t xml:space="preserve"> </w:t>
      </w:r>
      <w:r>
        <w:t>roku</w:t>
      </w:r>
      <w:r>
        <w:rPr>
          <w:spacing w:val="24"/>
        </w:rPr>
        <w:t xml:space="preserve"> </w:t>
      </w:r>
      <w:r>
        <w:t>nie</w:t>
      </w:r>
      <w:r>
        <w:rPr>
          <w:spacing w:val="24"/>
        </w:rPr>
        <w:t xml:space="preserve"> </w:t>
      </w:r>
      <w:r>
        <w:t>była</w:t>
      </w:r>
      <w:r>
        <w:rPr>
          <w:spacing w:val="24"/>
        </w:rPr>
        <w:t xml:space="preserve"> </w:t>
      </w:r>
      <w:r>
        <w:t>sporządzona</w:t>
      </w:r>
      <w:r>
        <w:rPr>
          <w:spacing w:val="24"/>
        </w:rPr>
        <w:t xml:space="preserve"> </w:t>
      </w:r>
      <w:r>
        <w:t>aktualizacja</w:t>
      </w:r>
      <w:r>
        <w:rPr>
          <w:spacing w:val="24"/>
        </w:rPr>
        <w:t xml:space="preserve"> </w:t>
      </w:r>
      <w:r>
        <w:t>Studium</w:t>
      </w:r>
      <w:r>
        <w:rPr>
          <w:spacing w:val="25"/>
        </w:rPr>
        <w:t xml:space="preserve"> </w:t>
      </w:r>
      <w:r>
        <w:t>Wykonalności</w:t>
      </w:r>
    </w:p>
    <w:p w:rsidR="000E088B" w:rsidRDefault="0038742E" w:rsidP="0038742E">
      <w:pPr>
        <w:pStyle w:val="Tekstpodstawowy"/>
        <w:spacing w:before="138"/>
        <w:ind w:left="1109"/>
      </w:pPr>
      <w:r>
        <w:t>Modernizacji</w:t>
      </w:r>
      <w:r>
        <w:rPr>
          <w:spacing w:val="-8"/>
        </w:rPr>
        <w:t xml:space="preserve"> </w:t>
      </w:r>
      <w:r>
        <w:t>Systemu</w:t>
      </w:r>
      <w:r>
        <w:rPr>
          <w:spacing w:val="-6"/>
        </w:rPr>
        <w:t xml:space="preserve"> </w:t>
      </w:r>
      <w:r>
        <w:t>Ciepłowniczego</w:t>
      </w:r>
      <w:r>
        <w:rPr>
          <w:spacing w:val="-7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Miasta</w:t>
      </w:r>
      <w:r>
        <w:rPr>
          <w:spacing w:val="-8"/>
        </w:rPr>
        <w:t xml:space="preserve"> </w:t>
      </w:r>
      <w:r>
        <w:t>Piotrkowa</w:t>
      </w:r>
      <w:r>
        <w:rPr>
          <w:spacing w:val="-5"/>
        </w:rPr>
        <w:t xml:space="preserve"> </w:t>
      </w:r>
      <w:r>
        <w:t>Trybunalskiego</w:t>
      </w:r>
    </w:p>
    <w:p w:rsidR="000E088B" w:rsidRDefault="000E088B" w:rsidP="0038742E">
      <w:pPr>
        <w:pStyle w:val="Tekstpodstawowy"/>
        <w:spacing w:before="4"/>
        <w:rPr>
          <w:sz w:val="22"/>
        </w:rPr>
      </w:pPr>
    </w:p>
    <w:p w:rsidR="000E088B" w:rsidRDefault="0038742E" w:rsidP="0038742E">
      <w:pPr>
        <w:pStyle w:val="Tekstpodstawowy"/>
        <w:spacing w:before="1" w:line="360" w:lineRule="auto"/>
        <w:ind w:left="1109" w:right="115" w:hanging="633"/>
      </w:pPr>
      <w:r>
        <w:t>Ad</w:t>
      </w:r>
      <w:r>
        <w:rPr>
          <w:spacing w:val="-13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Ciepłownia</w:t>
      </w:r>
      <w:r>
        <w:rPr>
          <w:spacing w:val="41"/>
        </w:rPr>
        <w:t xml:space="preserve"> </w:t>
      </w:r>
      <w:r>
        <w:t>C1</w:t>
      </w:r>
      <w:r>
        <w:rPr>
          <w:spacing w:val="40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ul.</w:t>
      </w:r>
      <w:r>
        <w:rPr>
          <w:spacing w:val="40"/>
        </w:rPr>
        <w:t xml:space="preserve"> </w:t>
      </w:r>
      <w:r>
        <w:t>Orlej</w:t>
      </w:r>
      <w:r>
        <w:rPr>
          <w:spacing w:val="41"/>
        </w:rPr>
        <w:t xml:space="preserve"> </w:t>
      </w:r>
      <w:r>
        <w:t>wraz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kogeneracją</w:t>
      </w:r>
      <w:r>
        <w:rPr>
          <w:spacing w:val="40"/>
        </w:rPr>
        <w:t xml:space="preserve"> </w:t>
      </w:r>
      <w:r>
        <w:t>miała</w:t>
      </w:r>
      <w:r>
        <w:rPr>
          <w:spacing w:val="39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uruchomiona</w:t>
      </w:r>
      <w:r>
        <w:rPr>
          <w:spacing w:val="-6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grudniu 2023r.</w:t>
      </w:r>
    </w:p>
    <w:p w:rsidR="000E088B" w:rsidRDefault="0038742E" w:rsidP="0038742E">
      <w:pPr>
        <w:spacing w:before="120" w:line="360" w:lineRule="auto"/>
        <w:ind w:left="1109" w:right="115" w:hanging="633"/>
        <w:rPr>
          <w:rFonts w:ascii="Arial" w:hAnsi="Arial"/>
          <w:i/>
          <w:sz w:val="24"/>
        </w:rPr>
      </w:pPr>
      <w:r>
        <w:rPr>
          <w:sz w:val="24"/>
        </w:rPr>
        <w:t>Ad 3. , Ad. 4, Ad. 6, Ad. 9 Z dokumentu sporządzonego dla budowy systemu</w:t>
      </w:r>
      <w:r>
        <w:rPr>
          <w:spacing w:val="1"/>
          <w:sz w:val="24"/>
        </w:rPr>
        <w:t xml:space="preserve"> </w:t>
      </w:r>
      <w:r>
        <w:rPr>
          <w:sz w:val="24"/>
        </w:rPr>
        <w:t>kogeneracji wynika: „</w:t>
      </w:r>
      <w:r>
        <w:rPr>
          <w:rFonts w:ascii="Arial" w:hAnsi="Arial"/>
          <w:i/>
          <w:sz w:val="24"/>
        </w:rPr>
        <w:t>Nie wyklucza się przystąpienia do aukcji w 2022 r.,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jednak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brak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jest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pewności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co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wyników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aukcji,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tym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samym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brak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podstaw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wiarygodnego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szacowania przychodów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z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premii”.</w:t>
      </w:r>
    </w:p>
    <w:p w:rsidR="000E088B" w:rsidRDefault="0038742E" w:rsidP="0038742E">
      <w:pPr>
        <w:pStyle w:val="Tekstpodstawowy"/>
        <w:spacing w:before="120" w:line="360" w:lineRule="auto"/>
        <w:ind w:left="1109" w:right="115"/>
      </w:pPr>
      <w:r>
        <w:t>W</w:t>
      </w:r>
      <w:r>
        <w:rPr>
          <w:spacing w:val="-12"/>
        </w:rPr>
        <w:t xml:space="preserve"> </w:t>
      </w:r>
      <w:r>
        <w:t>momencie</w:t>
      </w:r>
      <w:r>
        <w:rPr>
          <w:spacing w:val="-12"/>
        </w:rPr>
        <w:t xml:space="preserve"> </w:t>
      </w:r>
      <w:r>
        <w:t>składania</w:t>
      </w:r>
      <w:r>
        <w:rPr>
          <w:spacing w:val="-12"/>
        </w:rPr>
        <w:t xml:space="preserve"> </w:t>
      </w:r>
      <w:r>
        <w:t>wniosku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podpisywania</w:t>
      </w:r>
      <w:r>
        <w:rPr>
          <w:spacing w:val="-12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dofinansowanie</w:t>
      </w:r>
      <w:r>
        <w:rPr>
          <w:spacing w:val="-12"/>
        </w:rPr>
        <w:t xml:space="preserve"> </w:t>
      </w:r>
      <w:r>
        <w:t>na</w:t>
      </w:r>
      <w:r>
        <w:rPr>
          <w:spacing w:val="-64"/>
        </w:rPr>
        <w:t xml:space="preserve"> </w:t>
      </w:r>
      <w:r>
        <w:rPr>
          <w:w w:val="95"/>
        </w:rPr>
        <w:t>budowę wysokosprawnej kogeneracji koszty przedsięwzięcia oscylowały na</w:t>
      </w:r>
      <w:r>
        <w:rPr>
          <w:spacing w:val="1"/>
          <w:w w:val="95"/>
        </w:rPr>
        <w:t xml:space="preserve"> </w:t>
      </w:r>
      <w:r>
        <w:t>wysokości ok. 25 mln złotych lecz obecnie przy tak niepewnym rynku</w:t>
      </w:r>
      <w:r>
        <w:rPr>
          <w:spacing w:val="1"/>
        </w:rPr>
        <w:t xml:space="preserve"> </w:t>
      </w:r>
      <w:r>
        <w:t>wykonawcy</w:t>
      </w:r>
      <w:r>
        <w:rPr>
          <w:spacing w:val="-10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dostawcy</w:t>
      </w:r>
      <w:r>
        <w:rPr>
          <w:spacing w:val="-10"/>
        </w:rPr>
        <w:t xml:space="preserve"> </w:t>
      </w:r>
      <w:r>
        <w:t>urządzeń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koszt</w:t>
      </w:r>
      <w:r>
        <w:rPr>
          <w:spacing w:val="-10"/>
        </w:rPr>
        <w:t xml:space="preserve"> </w:t>
      </w:r>
      <w:r>
        <w:t>około</w:t>
      </w:r>
      <w:r>
        <w:rPr>
          <w:spacing w:val="-10"/>
        </w:rPr>
        <w:t xml:space="preserve"> </w:t>
      </w:r>
      <w:r>
        <w:t>46</w:t>
      </w:r>
      <w:r>
        <w:rPr>
          <w:spacing w:val="-10"/>
        </w:rPr>
        <w:t xml:space="preserve"> </w:t>
      </w:r>
      <w:r>
        <w:t>mln</w:t>
      </w:r>
      <w:r>
        <w:rPr>
          <w:spacing w:val="-11"/>
        </w:rPr>
        <w:t xml:space="preserve"> </w:t>
      </w:r>
      <w:r>
        <w:t>złotych.</w:t>
      </w:r>
    </w:p>
    <w:p w:rsidR="000E088B" w:rsidRDefault="0038742E" w:rsidP="0038742E">
      <w:pPr>
        <w:pStyle w:val="Tekstpodstawowy"/>
        <w:spacing w:before="120" w:line="360" w:lineRule="auto"/>
        <w:ind w:left="1109" w:right="115"/>
      </w:pPr>
      <w:r>
        <w:t>Na</w:t>
      </w:r>
      <w:r>
        <w:rPr>
          <w:spacing w:val="9"/>
        </w:rPr>
        <w:t xml:space="preserve"> </w:t>
      </w:r>
      <w:r>
        <w:t>decyzje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rezygnacji</w:t>
      </w:r>
      <w:r>
        <w:rPr>
          <w:spacing w:val="86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budowy</w:t>
      </w:r>
      <w:r>
        <w:rPr>
          <w:spacing w:val="9"/>
        </w:rPr>
        <w:t xml:space="preserve"> </w:t>
      </w:r>
      <w:r>
        <w:t>systemu</w:t>
      </w:r>
      <w:r>
        <w:rPr>
          <w:spacing w:val="10"/>
        </w:rPr>
        <w:t xml:space="preserve"> </w:t>
      </w:r>
      <w:r>
        <w:t>kogeneracyjnego</w:t>
      </w:r>
      <w:r>
        <w:rPr>
          <w:spacing w:val="9"/>
        </w:rPr>
        <w:t xml:space="preserve"> </w:t>
      </w:r>
      <w:r>
        <w:t>przez</w:t>
      </w:r>
      <w:r>
        <w:rPr>
          <w:spacing w:val="10"/>
        </w:rPr>
        <w:t xml:space="preserve"> </w:t>
      </w:r>
      <w:r>
        <w:t>Miasto</w:t>
      </w:r>
      <w:r>
        <w:rPr>
          <w:spacing w:val="-65"/>
        </w:rPr>
        <w:t xml:space="preserve"> </w:t>
      </w:r>
      <w:r>
        <w:t>i przekazanie wszystkich dokumentów do Spółki miały</w:t>
      </w:r>
      <w:r>
        <w:rPr>
          <w:spacing w:val="1"/>
        </w:rPr>
        <w:t xml:space="preserve"> </w:t>
      </w:r>
      <w:r>
        <w:t>wpływ otrzymane</w:t>
      </w:r>
      <w:r>
        <w:rPr>
          <w:spacing w:val="1"/>
        </w:rPr>
        <w:t xml:space="preserve"> </w:t>
      </w:r>
      <w:r>
        <w:t>warunki techniczne przyłączenia instalacji do sieci elektroenergetycznej,</w:t>
      </w:r>
      <w:r>
        <w:rPr>
          <w:spacing w:val="1"/>
        </w:rPr>
        <w:t xml:space="preserve"> </w:t>
      </w:r>
      <w:r>
        <w:t>które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pozwalały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wykorzystanie</w:t>
      </w:r>
      <w:r>
        <w:rPr>
          <w:spacing w:val="-9"/>
        </w:rPr>
        <w:t xml:space="preserve"> </w:t>
      </w:r>
      <w:r>
        <w:t>pełnej</w:t>
      </w:r>
      <w:r>
        <w:rPr>
          <w:spacing w:val="-9"/>
        </w:rPr>
        <w:t xml:space="preserve"> </w:t>
      </w:r>
      <w:r>
        <w:t>mocy</w:t>
      </w:r>
      <w:r>
        <w:rPr>
          <w:spacing w:val="-8"/>
        </w:rPr>
        <w:t xml:space="preserve"> </w:t>
      </w:r>
      <w:r>
        <w:t>kogeneracji</w:t>
      </w:r>
      <w:r>
        <w:rPr>
          <w:spacing w:val="-9"/>
        </w:rPr>
        <w:t xml:space="preserve"> </w:t>
      </w:r>
      <w:r>
        <w:t>przewidzianej</w:t>
      </w:r>
      <w:r>
        <w:rPr>
          <w:spacing w:val="-64"/>
        </w:rPr>
        <w:t xml:space="preserve"> </w:t>
      </w:r>
      <w:r>
        <w:rPr>
          <w:w w:val="95"/>
        </w:rPr>
        <w:t>do uruchomienia oraz konieczności wyasygnowania dodatkowych środków</w:t>
      </w:r>
      <w:r>
        <w:rPr>
          <w:spacing w:val="1"/>
          <w:w w:val="95"/>
        </w:rPr>
        <w:t xml:space="preserve"> </w:t>
      </w:r>
      <w:r>
        <w:t>finansowych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budżetu</w:t>
      </w:r>
      <w:r>
        <w:rPr>
          <w:spacing w:val="-10"/>
        </w:rPr>
        <w:t xml:space="preserve"> </w:t>
      </w:r>
      <w:r>
        <w:t>Miasta</w:t>
      </w:r>
      <w:r>
        <w:rPr>
          <w:spacing w:val="-10"/>
        </w:rPr>
        <w:t xml:space="preserve"> </w:t>
      </w:r>
      <w:r>
        <w:t>przy</w:t>
      </w:r>
      <w:r>
        <w:rPr>
          <w:spacing w:val="-10"/>
        </w:rPr>
        <w:t xml:space="preserve"> </w:t>
      </w:r>
      <w:r>
        <w:t>wyższych</w:t>
      </w:r>
      <w:r>
        <w:rPr>
          <w:spacing w:val="-11"/>
        </w:rPr>
        <w:t xml:space="preserve"> </w:t>
      </w:r>
      <w:r>
        <w:t>kosztach</w:t>
      </w:r>
      <w:r>
        <w:rPr>
          <w:spacing w:val="-10"/>
        </w:rPr>
        <w:t xml:space="preserve"> </w:t>
      </w:r>
      <w:r>
        <w:t>budowy.</w:t>
      </w:r>
    </w:p>
    <w:p w:rsidR="000E088B" w:rsidRDefault="0038742E" w:rsidP="0038742E">
      <w:pPr>
        <w:pStyle w:val="Tekstpodstawowy"/>
        <w:spacing w:before="120"/>
        <w:ind w:left="400"/>
      </w:pPr>
      <w:r>
        <w:t>Ad</w:t>
      </w:r>
      <w:r>
        <w:rPr>
          <w:spacing w:val="-11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t>Ciepłownia</w:t>
      </w:r>
      <w:r>
        <w:rPr>
          <w:spacing w:val="-10"/>
        </w:rPr>
        <w:t xml:space="preserve"> </w:t>
      </w:r>
      <w:r>
        <w:t>C1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ul.</w:t>
      </w:r>
      <w:r>
        <w:rPr>
          <w:spacing w:val="-10"/>
        </w:rPr>
        <w:t xml:space="preserve"> </w:t>
      </w:r>
      <w:r>
        <w:t>Orlej</w:t>
      </w:r>
      <w:r>
        <w:rPr>
          <w:spacing w:val="-10"/>
        </w:rPr>
        <w:t xml:space="preserve"> </w:t>
      </w:r>
      <w:r>
        <w:t>będzie</w:t>
      </w:r>
      <w:r>
        <w:rPr>
          <w:spacing w:val="-10"/>
        </w:rPr>
        <w:t xml:space="preserve"> </w:t>
      </w:r>
      <w:r>
        <w:t>uruchomiona</w:t>
      </w:r>
      <w:r>
        <w:rPr>
          <w:spacing w:val="-10"/>
        </w:rPr>
        <w:t xml:space="preserve"> </w:t>
      </w:r>
      <w:r>
        <w:t>pod</w:t>
      </w:r>
      <w:r>
        <w:rPr>
          <w:spacing w:val="-10"/>
        </w:rPr>
        <w:t xml:space="preserve"> </w:t>
      </w:r>
      <w:r>
        <w:t>koniec</w:t>
      </w:r>
      <w:r>
        <w:rPr>
          <w:spacing w:val="-11"/>
        </w:rPr>
        <w:t xml:space="preserve"> </w:t>
      </w:r>
      <w:r>
        <w:t>2023r.</w:t>
      </w:r>
      <w:r>
        <w:rPr>
          <w:spacing w:val="-10"/>
        </w:rPr>
        <w:t xml:space="preserve"> </w:t>
      </w:r>
      <w:r>
        <w:t>zaś</w:t>
      </w:r>
      <w:r>
        <w:rPr>
          <w:spacing w:val="-10"/>
        </w:rPr>
        <w:t xml:space="preserve"> </w:t>
      </w:r>
      <w:r>
        <w:t>jeśli</w:t>
      </w:r>
    </w:p>
    <w:p w:rsidR="000E088B" w:rsidRDefault="0038742E" w:rsidP="0038742E">
      <w:pPr>
        <w:pStyle w:val="Tekstpodstawowy"/>
        <w:spacing w:before="138"/>
        <w:ind w:left="1110"/>
      </w:pPr>
      <w:r>
        <w:rPr>
          <w:w w:val="95"/>
        </w:rPr>
        <w:t>chodzi</w:t>
      </w:r>
      <w:r>
        <w:rPr>
          <w:spacing w:val="57"/>
          <w:w w:val="95"/>
        </w:rPr>
        <w:t xml:space="preserve"> </w:t>
      </w:r>
      <w:r>
        <w:rPr>
          <w:w w:val="95"/>
        </w:rPr>
        <w:t>o</w:t>
      </w:r>
      <w:r>
        <w:rPr>
          <w:spacing w:val="58"/>
          <w:w w:val="95"/>
        </w:rPr>
        <w:t xml:space="preserve"> </w:t>
      </w:r>
      <w:r>
        <w:rPr>
          <w:w w:val="95"/>
        </w:rPr>
        <w:t>kogenerację</w:t>
      </w:r>
      <w:r>
        <w:rPr>
          <w:spacing w:val="57"/>
          <w:w w:val="95"/>
        </w:rPr>
        <w:t xml:space="preserve"> </w:t>
      </w:r>
      <w:r>
        <w:rPr>
          <w:w w:val="95"/>
        </w:rPr>
        <w:t>Spółka</w:t>
      </w:r>
      <w:r>
        <w:rPr>
          <w:spacing w:val="60"/>
          <w:w w:val="95"/>
        </w:rPr>
        <w:t xml:space="preserve"> </w:t>
      </w:r>
      <w:r>
        <w:rPr>
          <w:w w:val="95"/>
        </w:rPr>
        <w:t>Elektrociepłownia</w:t>
      </w:r>
      <w:r>
        <w:rPr>
          <w:spacing w:val="62"/>
          <w:w w:val="95"/>
        </w:rPr>
        <w:t xml:space="preserve"> </w:t>
      </w:r>
      <w:r>
        <w:rPr>
          <w:w w:val="95"/>
        </w:rPr>
        <w:t>będzie</w:t>
      </w:r>
      <w:r>
        <w:rPr>
          <w:spacing w:val="59"/>
          <w:w w:val="95"/>
        </w:rPr>
        <w:t xml:space="preserve"> </w:t>
      </w:r>
      <w:r>
        <w:rPr>
          <w:w w:val="95"/>
        </w:rPr>
        <w:t>przystępowała</w:t>
      </w:r>
      <w:r>
        <w:rPr>
          <w:spacing w:val="58"/>
          <w:w w:val="95"/>
        </w:rPr>
        <w:t xml:space="preserve"> </w:t>
      </w:r>
      <w:r>
        <w:rPr>
          <w:w w:val="95"/>
        </w:rPr>
        <w:t>do</w:t>
      </w:r>
    </w:p>
    <w:p w:rsidR="000E088B" w:rsidRDefault="000E088B" w:rsidP="0038742E">
      <w:pPr>
        <w:sectPr w:rsidR="000E088B">
          <w:type w:val="continuous"/>
          <w:pgSz w:w="11910" w:h="16840"/>
          <w:pgMar w:top="860" w:right="1300" w:bottom="280" w:left="1300" w:header="708" w:footer="708" w:gutter="0"/>
          <w:cols w:space="708"/>
        </w:sectPr>
      </w:pPr>
    </w:p>
    <w:p w:rsidR="000E088B" w:rsidRDefault="0038742E" w:rsidP="0038742E">
      <w:pPr>
        <w:pStyle w:val="Tekstpodstawowy"/>
        <w:spacing w:before="71" w:line="360" w:lineRule="auto"/>
        <w:ind w:left="1110" w:right="115"/>
      </w:pPr>
      <w:r>
        <w:lastRenderedPageBreak/>
        <w:t>pozyskania środków na ten cel. Spółka wystąpiła do PGE o wydanie</w:t>
      </w:r>
      <w:r>
        <w:rPr>
          <w:spacing w:val="1"/>
        </w:rPr>
        <w:t xml:space="preserve"> </w:t>
      </w:r>
      <w:r>
        <w:t>warunków</w:t>
      </w:r>
      <w:r>
        <w:rPr>
          <w:spacing w:val="-4"/>
        </w:rPr>
        <w:t xml:space="preserve"> </w:t>
      </w:r>
      <w:r>
        <w:t>przyłączenia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sieci</w:t>
      </w:r>
      <w:r>
        <w:rPr>
          <w:spacing w:val="-4"/>
        </w:rPr>
        <w:t xml:space="preserve"> </w:t>
      </w:r>
      <w:r>
        <w:t>elektroenergetycznej.</w:t>
      </w:r>
    </w:p>
    <w:p w:rsidR="000E088B" w:rsidRDefault="0038742E" w:rsidP="0038742E">
      <w:pPr>
        <w:pStyle w:val="Tekstpodstawowy"/>
        <w:tabs>
          <w:tab w:val="left" w:pos="924"/>
          <w:tab w:val="left" w:pos="1202"/>
          <w:tab w:val="left" w:pos="1353"/>
          <w:tab w:val="left" w:pos="2290"/>
          <w:tab w:val="left" w:pos="3440"/>
          <w:tab w:val="left" w:pos="4897"/>
          <w:tab w:val="left" w:pos="6154"/>
          <w:tab w:val="left" w:pos="7157"/>
          <w:tab w:val="left" w:pos="7520"/>
        </w:tabs>
        <w:spacing w:before="120" w:line="360" w:lineRule="auto"/>
        <w:ind w:left="400" w:right="115"/>
      </w:pPr>
      <w:r>
        <w:t>Ad</w:t>
      </w:r>
      <w:r>
        <w:rPr>
          <w:spacing w:val="-17"/>
        </w:rPr>
        <w:t xml:space="preserve"> </w:t>
      </w:r>
      <w:r>
        <w:t>7</w:t>
      </w:r>
      <w:r>
        <w:rPr>
          <w:spacing w:val="-16"/>
        </w:rPr>
        <w:t xml:space="preserve"> </w:t>
      </w:r>
      <w:r>
        <w:t>.</w:t>
      </w:r>
      <w:r>
        <w:tab/>
      </w:r>
      <w:r>
        <w:rPr>
          <w:w w:val="95"/>
        </w:rPr>
        <w:t>Wnioski o przyłącze energii elektrycznej złożone zostały w dniu 08.11.2021r.</w:t>
      </w:r>
      <w:r>
        <w:rPr>
          <w:spacing w:val="-60"/>
          <w:w w:val="95"/>
        </w:rPr>
        <w:t xml:space="preserve"> </w:t>
      </w:r>
      <w:r>
        <w:t>Ad</w:t>
      </w:r>
      <w:r>
        <w:tab/>
        <w:t>8.</w:t>
      </w:r>
      <w:r>
        <w:tab/>
      </w:r>
      <w:r>
        <w:tab/>
        <w:t>Miasto</w:t>
      </w:r>
      <w:r>
        <w:tab/>
        <w:t>Piotrków</w:t>
      </w:r>
      <w:r>
        <w:tab/>
        <w:t>Trybunalski</w:t>
      </w:r>
      <w:r>
        <w:tab/>
        <w:t>podpisało</w:t>
      </w:r>
      <w:r>
        <w:tab/>
      </w:r>
      <w:r>
        <w:rPr>
          <w:w w:val="95"/>
        </w:rPr>
        <w:t>umowę</w:t>
      </w:r>
      <w:r>
        <w:rPr>
          <w:w w:val="95"/>
        </w:rPr>
        <w:tab/>
      </w:r>
      <w:r>
        <w:t>o</w:t>
      </w:r>
      <w:r>
        <w:tab/>
        <w:t>dofinansowanie</w:t>
      </w:r>
      <w:r>
        <w:rPr>
          <w:spacing w:val="-64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Narodowym</w:t>
      </w:r>
      <w:r>
        <w:rPr>
          <w:spacing w:val="18"/>
        </w:rPr>
        <w:t xml:space="preserve"> </w:t>
      </w:r>
      <w:r>
        <w:t>Funduszem</w:t>
      </w:r>
      <w:r>
        <w:rPr>
          <w:spacing w:val="18"/>
        </w:rPr>
        <w:t xml:space="preserve"> </w:t>
      </w:r>
      <w:r>
        <w:t>Ochrony</w:t>
      </w:r>
      <w:r>
        <w:rPr>
          <w:spacing w:val="19"/>
        </w:rPr>
        <w:t xml:space="preserve"> </w:t>
      </w:r>
      <w:r>
        <w:t>Środowiska</w:t>
      </w:r>
      <w:r>
        <w:rPr>
          <w:spacing w:val="19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Gospodarki</w:t>
      </w:r>
      <w:r>
        <w:rPr>
          <w:spacing w:val="18"/>
        </w:rPr>
        <w:t xml:space="preserve"> </w:t>
      </w:r>
      <w:r>
        <w:t>Wodnej</w:t>
      </w:r>
      <w:r>
        <w:rPr>
          <w:spacing w:val="19"/>
        </w:rPr>
        <w:t xml:space="preserve"> </w:t>
      </w:r>
      <w:r>
        <w:t>w</w:t>
      </w:r>
    </w:p>
    <w:p w:rsidR="000E088B" w:rsidRDefault="0038742E" w:rsidP="0038742E">
      <w:pPr>
        <w:pStyle w:val="Tekstpodstawowy"/>
        <w:ind w:left="1393"/>
      </w:pPr>
      <w:r>
        <w:t>dniu</w:t>
      </w:r>
      <w:r>
        <w:rPr>
          <w:spacing w:val="-4"/>
        </w:rPr>
        <w:t xml:space="preserve"> </w:t>
      </w:r>
      <w:r>
        <w:t>30.12.2020</w:t>
      </w:r>
      <w:r>
        <w:rPr>
          <w:spacing w:val="-4"/>
        </w:rPr>
        <w:t xml:space="preserve"> </w:t>
      </w:r>
      <w:r>
        <w:t>r.</w:t>
      </w:r>
    </w:p>
    <w:p w:rsidR="000E088B" w:rsidRDefault="0038742E" w:rsidP="0038742E">
      <w:pPr>
        <w:pStyle w:val="Tekstpodstawowy"/>
        <w:spacing w:before="138" w:line="360" w:lineRule="auto"/>
        <w:ind w:left="1250" w:right="115" w:hanging="850"/>
      </w:pPr>
      <w:r>
        <w:t>Ad 10. Project Energy Sp. z o.o. z siedzibą w Łodzi opracowała dokumentację</w:t>
      </w:r>
      <w:r>
        <w:rPr>
          <w:spacing w:val="1"/>
        </w:rPr>
        <w:t xml:space="preserve"> </w:t>
      </w:r>
      <w:r>
        <w:rPr>
          <w:w w:val="95"/>
        </w:rPr>
        <w:t>techniczną</w:t>
      </w:r>
      <w:r>
        <w:rPr>
          <w:spacing w:val="1"/>
          <w:w w:val="95"/>
        </w:rPr>
        <w:t xml:space="preserve"> </w:t>
      </w:r>
      <w:r>
        <w:rPr>
          <w:w w:val="95"/>
        </w:rPr>
        <w:t>oraz</w:t>
      </w:r>
      <w:r>
        <w:rPr>
          <w:spacing w:val="1"/>
          <w:w w:val="95"/>
        </w:rPr>
        <w:t xml:space="preserve"> </w:t>
      </w:r>
      <w:r>
        <w:rPr>
          <w:w w:val="95"/>
        </w:rPr>
        <w:t>dokumentację</w:t>
      </w:r>
      <w:r>
        <w:rPr>
          <w:spacing w:val="1"/>
          <w:w w:val="95"/>
        </w:rPr>
        <w:t xml:space="preserve"> </w:t>
      </w:r>
      <w:r>
        <w:rPr>
          <w:w w:val="95"/>
        </w:rPr>
        <w:t>aplikacyjną</w:t>
      </w:r>
      <w:r>
        <w:rPr>
          <w:spacing w:val="1"/>
          <w:w w:val="95"/>
        </w:rPr>
        <w:t xml:space="preserve"> </w:t>
      </w:r>
      <w:r>
        <w:rPr>
          <w:w w:val="95"/>
        </w:rPr>
        <w:t>dla projektu</w:t>
      </w:r>
      <w:r>
        <w:rPr>
          <w:spacing w:val="1"/>
          <w:w w:val="95"/>
        </w:rPr>
        <w:t xml:space="preserve"> </w:t>
      </w:r>
      <w:r>
        <w:rPr>
          <w:w w:val="95"/>
        </w:rPr>
        <w:t>pn.:</w:t>
      </w:r>
      <w:r>
        <w:rPr>
          <w:spacing w:val="1"/>
          <w:w w:val="95"/>
        </w:rPr>
        <w:t xml:space="preserve"> </w:t>
      </w:r>
      <w:r>
        <w:rPr>
          <w:w w:val="95"/>
        </w:rPr>
        <w:t>,,Budowa</w:t>
      </w:r>
      <w:r>
        <w:rPr>
          <w:spacing w:val="1"/>
          <w:w w:val="95"/>
        </w:rPr>
        <w:t xml:space="preserve"> </w:t>
      </w:r>
      <w:r>
        <w:t>Systemu</w:t>
      </w:r>
      <w:r>
        <w:rPr>
          <w:spacing w:val="1"/>
        </w:rPr>
        <w:t xml:space="preserve"> </w:t>
      </w:r>
      <w:r>
        <w:t>kogeneracyinego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restrukturyzacji</w:t>
      </w:r>
      <w:r>
        <w:rPr>
          <w:spacing w:val="1"/>
        </w:rPr>
        <w:t xml:space="preserve"> </w:t>
      </w:r>
      <w:r>
        <w:t>systemu</w:t>
      </w:r>
      <w:r>
        <w:rPr>
          <w:spacing w:val="-64"/>
        </w:rPr>
        <w:t xml:space="preserve"> </w:t>
      </w:r>
      <w:r>
        <w:t>ciepłowniczego</w:t>
      </w:r>
      <w:r>
        <w:rPr>
          <w:spacing w:val="67"/>
        </w:rPr>
        <w:t xml:space="preserve"> </w:t>
      </w:r>
      <w:r>
        <w:t>w   Piotrkowie   Trybunalskim".   Łączny koszt   wyniósł</w:t>
      </w:r>
      <w:r>
        <w:rPr>
          <w:spacing w:val="1"/>
        </w:rPr>
        <w:t xml:space="preserve"> </w:t>
      </w:r>
      <w:r>
        <w:t>59</w:t>
      </w:r>
      <w:r>
        <w:rPr>
          <w:spacing w:val="-1"/>
        </w:rPr>
        <w:t xml:space="preserve"> </w:t>
      </w:r>
      <w:r>
        <w:t>409,00 zł.</w:t>
      </w:r>
    </w:p>
    <w:p w:rsidR="000E088B" w:rsidRDefault="0038742E" w:rsidP="0038742E">
      <w:pPr>
        <w:pStyle w:val="Tekstpodstawowy"/>
        <w:ind w:left="400"/>
      </w:pPr>
      <w:r>
        <w:t>Ad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paliwa</w:t>
      </w:r>
      <w:r>
        <w:rPr>
          <w:spacing w:val="-2"/>
        </w:rPr>
        <w:t xml:space="preserve"> </w:t>
      </w:r>
      <w:r>
        <w:t>gazowego</w:t>
      </w:r>
      <w:r>
        <w:rPr>
          <w:spacing w:val="-1"/>
        </w:rPr>
        <w:t xml:space="preserve"> </w:t>
      </w:r>
      <w:r>
        <w:t>od</w:t>
      </w:r>
      <w:r>
        <w:rPr>
          <w:spacing w:val="6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62,984</w:t>
      </w:r>
      <w:r>
        <w:rPr>
          <w:spacing w:val="-2"/>
        </w:rPr>
        <w:t xml:space="preserve"> </w:t>
      </w:r>
      <w:r>
        <w:t>gr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kWh.</w:t>
      </w:r>
    </w:p>
    <w:p w:rsidR="000E088B" w:rsidRDefault="0038742E" w:rsidP="0038742E">
      <w:pPr>
        <w:pStyle w:val="Tekstpodstawowy"/>
        <w:spacing w:before="138"/>
        <w:ind w:left="400"/>
      </w:pPr>
      <w:r>
        <w:t>Ad</w:t>
      </w:r>
      <w:r>
        <w:rPr>
          <w:spacing w:val="24"/>
        </w:rPr>
        <w:t xml:space="preserve"> </w:t>
      </w:r>
      <w:r>
        <w:t>12.,</w:t>
      </w:r>
      <w:r>
        <w:rPr>
          <w:spacing w:val="23"/>
        </w:rPr>
        <w:t xml:space="preserve"> </w:t>
      </w:r>
      <w:r>
        <w:t>Ad</w:t>
      </w:r>
      <w:r>
        <w:rPr>
          <w:spacing w:val="24"/>
        </w:rPr>
        <w:t xml:space="preserve"> </w:t>
      </w:r>
      <w:r>
        <w:t>13.,</w:t>
      </w:r>
      <w:r>
        <w:rPr>
          <w:spacing w:val="49"/>
        </w:rPr>
        <w:t xml:space="preserve"> </w:t>
      </w:r>
      <w:r>
        <w:t>Ad</w:t>
      </w:r>
      <w:r>
        <w:rPr>
          <w:spacing w:val="24"/>
        </w:rPr>
        <w:t xml:space="preserve"> </w:t>
      </w:r>
      <w:r>
        <w:t>14.,</w:t>
      </w:r>
      <w:r>
        <w:rPr>
          <w:spacing w:val="23"/>
        </w:rPr>
        <w:t xml:space="preserve"> </w:t>
      </w:r>
      <w:r>
        <w:t>Ad</w:t>
      </w:r>
      <w:r>
        <w:rPr>
          <w:spacing w:val="24"/>
        </w:rPr>
        <w:t xml:space="preserve"> </w:t>
      </w:r>
      <w:r>
        <w:t>15.,</w:t>
      </w:r>
      <w:r>
        <w:rPr>
          <w:spacing w:val="23"/>
        </w:rPr>
        <w:t xml:space="preserve"> </w:t>
      </w:r>
      <w:r>
        <w:t>Ad</w:t>
      </w:r>
      <w:r>
        <w:rPr>
          <w:spacing w:val="24"/>
        </w:rPr>
        <w:t xml:space="preserve"> </w:t>
      </w:r>
      <w:r>
        <w:t>16.,</w:t>
      </w:r>
      <w:r>
        <w:rPr>
          <w:spacing w:val="23"/>
        </w:rPr>
        <w:t xml:space="preserve"> </w:t>
      </w:r>
      <w:r>
        <w:t>Ad</w:t>
      </w:r>
      <w:r>
        <w:rPr>
          <w:spacing w:val="24"/>
        </w:rPr>
        <w:t xml:space="preserve"> </w:t>
      </w:r>
      <w:r>
        <w:t>17.,</w:t>
      </w:r>
      <w:r>
        <w:rPr>
          <w:spacing w:val="23"/>
        </w:rPr>
        <w:t xml:space="preserve"> </w:t>
      </w:r>
      <w:r>
        <w:t>Ad</w:t>
      </w:r>
      <w:r>
        <w:rPr>
          <w:spacing w:val="24"/>
        </w:rPr>
        <w:t xml:space="preserve"> </w:t>
      </w:r>
      <w:r>
        <w:t>18.,</w:t>
      </w:r>
      <w:r>
        <w:rPr>
          <w:spacing w:val="23"/>
        </w:rPr>
        <w:t xml:space="preserve"> </w:t>
      </w:r>
      <w:r>
        <w:t>Ad</w:t>
      </w:r>
      <w:r>
        <w:rPr>
          <w:spacing w:val="24"/>
        </w:rPr>
        <w:t xml:space="preserve"> </w:t>
      </w:r>
      <w:r>
        <w:t>19.,</w:t>
      </w:r>
      <w:r>
        <w:rPr>
          <w:spacing w:val="23"/>
        </w:rPr>
        <w:t xml:space="preserve"> </w:t>
      </w:r>
      <w:r>
        <w:t>Ad</w:t>
      </w:r>
      <w:r>
        <w:rPr>
          <w:spacing w:val="24"/>
        </w:rPr>
        <w:t xml:space="preserve"> </w:t>
      </w:r>
      <w:r>
        <w:t>20.,</w:t>
      </w:r>
      <w:r>
        <w:rPr>
          <w:spacing w:val="23"/>
        </w:rPr>
        <w:t xml:space="preserve"> </w:t>
      </w:r>
      <w:r>
        <w:t>Ad</w:t>
      </w:r>
      <w:r>
        <w:rPr>
          <w:spacing w:val="24"/>
        </w:rPr>
        <w:t xml:space="preserve"> </w:t>
      </w:r>
      <w:r>
        <w:t>21.,</w:t>
      </w:r>
    </w:p>
    <w:p w:rsidR="000E088B" w:rsidRDefault="0038742E" w:rsidP="0038742E">
      <w:pPr>
        <w:pStyle w:val="Tekstpodstawowy"/>
        <w:spacing w:before="82" w:line="312" w:lineRule="auto"/>
        <w:ind w:left="1108" w:right="115"/>
      </w:pPr>
      <w:r>
        <w:t>Ad.</w:t>
      </w:r>
      <w:r>
        <w:rPr>
          <w:spacing w:val="45"/>
        </w:rPr>
        <w:t xml:space="preserve"> </w:t>
      </w:r>
      <w:r>
        <w:t>22.,</w:t>
      </w:r>
      <w:r>
        <w:rPr>
          <w:spacing w:val="46"/>
        </w:rPr>
        <w:t xml:space="preserve"> </w:t>
      </w:r>
      <w:r>
        <w:t>Ad.</w:t>
      </w:r>
      <w:r>
        <w:rPr>
          <w:spacing w:val="46"/>
        </w:rPr>
        <w:t xml:space="preserve"> </w:t>
      </w:r>
      <w:r>
        <w:t>23</w:t>
      </w:r>
      <w:r>
        <w:rPr>
          <w:spacing w:val="46"/>
        </w:rPr>
        <w:t xml:space="preserve"> </w:t>
      </w:r>
      <w:r>
        <w:t>Spółka</w:t>
      </w:r>
      <w:r>
        <w:rPr>
          <w:spacing w:val="47"/>
        </w:rPr>
        <w:t xml:space="preserve"> </w:t>
      </w:r>
      <w:r>
        <w:t>wystąpiła</w:t>
      </w:r>
      <w:r>
        <w:rPr>
          <w:spacing w:val="46"/>
        </w:rPr>
        <w:t xml:space="preserve"> </w:t>
      </w:r>
      <w:r>
        <w:t>pisemnie</w:t>
      </w:r>
      <w:r>
        <w:rPr>
          <w:spacing w:val="46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PGNiG</w:t>
      </w:r>
      <w:r>
        <w:rPr>
          <w:spacing w:val="47"/>
        </w:rPr>
        <w:t xml:space="preserve"> </w:t>
      </w:r>
      <w:r>
        <w:t>Obrót</w:t>
      </w:r>
      <w:r>
        <w:rPr>
          <w:spacing w:val="47"/>
        </w:rPr>
        <w:t xml:space="preserve"> </w:t>
      </w:r>
      <w:r>
        <w:t>Detaliczny</w:t>
      </w:r>
      <w:r>
        <w:rPr>
          <w:spacing w:val="-64"/>
        </w:rPr>
        <w:t xml:space="preserve"> </w:t>
      </w:r>
      <w:r>
        <w:rPr>
          <w:w w:val="95"/>
        </w:rPr>
        <w:t>Sp. z o.o. z prośbą o wyrażenie zgody na udostępnienie treści kopi umowy</w:t>
      </w:r>
      <w:r>
        <w:rPr>
          <w:spacing w:val="-61"/>
          <w:w w:val="9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uwagi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zapis</w:t>
      </w:r>
      <w:r>
        <w:rPr>
          <w:spacing w:val="-7"/>
        </w:rPr>
        <w:t xml:space="preserve"> </w:t>
      </w:r>
      <w:r>
        <w:t>zawarty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umowie</w:t>
      </w:r>
      <w:r>
        <w:rPr>
          <w:spacing w:val="-8"/>
        </w:rPr>
        <w:t xml:space="preserve"> </w:t>
      </w:r>
      <w:r>
        <w:t>dotyczący</w:t>
      </w:r>
      <w:r>
        <w:rPr>
          <w:spacing w:val="-7"/>
        </w:rPr>
        <w:t xml:space="preserve"> </w:t>
      </w:r>
      <w:r>
        <w:t>poufności.</w:t>
      </w:r>
    </w:p>
    <w:p w:rsidR="000E088B" w:rsidRDefault="0038742E" w:rsidP="0038742E">
      <w:pPr>
        <w:pStyle w:val="Tekstpodstawowy"/>
        <w:spacing w:line="312" w:lineRule="auto"/>
        <w:ind w:left="1108" w:right="115" w:hanging="708"/>
      </w:pPr>
      <w:r>
        <w:t>Ad 24. Elektrociepłownia</w:t>
      </w:r>
      <w:r>
        <w:rPr>
          <w:spacing w:val="1"/>
        </w:rPr>
        <w:t xml:space="preserve"> </w:t>
      </w:r>
      <w:r>
        <w:t>Piotrków Trybunalski sp. z o. o. została zawiązana</w:t>
      </w:r>
      <w:r>
        <w:rPr>
          <w:spacing w:val="1"/>
        </w:rPr>
        <w:t xml:space="preserve"> </w:t>
      </w:r>
      <w:r>
        <w:t>14.08.2019 r. i nie dysponuje wnioskowanymi dokumentami z roku 2015.</w:t>
      </w:r>
      <w:r>
        <w:rPr>
          <w:spacing w:val="1"/>
        </w:rPr>
        <w:t xml:space="preserve"> </w:t>
      </w:r>
      <w:r>
        <w:t>Lista</w:t>
      </w:r>
      <w:r>
        <w:rPr>
          <w:spacing w:val="-8"/>
        </w:rPr>
        <w:t xml:space="preserve"> </w:t>
      </w:r>
      <w:r>
        <w:t>umów</w:t>
      </w:r>
      <w:r>
        <w:rPr>
          <w:spacing w:val="-8"/>
        </w:rPr>
        <w:t xml:space="preserve"> </w:t>
      </w:r>
      <w:r>
        <w:t>związanych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inwestycją</w:t>
      </w:r>
      <w:r>
        <w:rPr>
          <w:spacing w:val="-8"/>
        </w:rPr>
        <w:t xml:space="preserve"> </w:t>
      </w:r>
      <w:r>
        <w:t>modernizacji</w:t>
      </w:r>
      <w:r>
        <w:rPr>
          <w:spacing w:val="-9"/>
        </w:rPr>
        <w:t xml:space="preserve"> </w:t>
      </w:r>
      <w:r>
        <w:t>Ciepłowni:</w:t>
      </w:r>
    </w:p>
    <w:p w:rsidR="000E088B" w:rsidRDefault="0038742E" w:rsidP="0038742E">
      <w:pPr>
        <w:pStyle w:val="Akapitzlist"/>
        <w:numPr>
          <w:ilvl w:val="0"/>
          <w:numId w:val="1"/>
        </w:numPr>
        <w:tabs>
          <w:tab w:val="left" w:pos="1827"/>
        </w:tabs>
        <w:spacing w:line="309" w:lineRule="auto"/>
        <w:ind w:left="1826"/>
        <w:jc w:val="left"/>
        <w:rPr>
          <w:sz w:val="24"/>
        </w:rPr>
      </w:pPr>
      <w:r>
        <w:rPr>
          <w:sz w:val="24"/>
        </w:rPr>
        <w:t>Umowa z Termotech Sp. z o. o. z siedzibą w Zielonej Górze na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technicznej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64"/>
          <w:sz w:val="24"/>
        </w:rPr>
        <w:t xml:space="preserve"> </w:t>
      </w:r>
      <w:r>
        <w:rPr>
          <w:sz w:val="24"/>
        </w:rPr>
        <w:t>projektowej dla zadania pn. „Opracowanie dokumentacji 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nowych</w:t>
      </w:r>
      <w:r>
        <w:rPr>
          <w:spacing w:val="-12"/>
          <w:sz w:val="24"/>
        </w:rPr>
        <w:t xml:space="preserve"> </w:t>
      </w:r>
      <w:r>
        <w:rPr>
          <w:sz w:val="24"/>
        </w:rPr>
        <w:t>źródeł</w:t>
      </w:r>
      <w:r>
        <w:rPr>
          <w:spacing w:val="-11"/>
          <w:sz w:val="24"/>
        </w:rPr>
        <w:t xml:space="preserve"> </w:t>
      </w:r>
      <w:r>
        <w:rPr>
          <w:sz w:val="24"/>
        </w:rPr>
        <w:t>ciepła</w:t>
      </w:r>
      <w:r>
        <w:rPr>
          <w:spacing w:val="-11"/>
          <w:sz w:val="24"/>
        </w:rPr>
        <w:t xml:space="preserve"> </w:t>
      </w:r>
      <w:r>
        <w:rPr>
          <w:sz w:val="24"/>
        </w:rPr>
        <w:t>dla</w:t>
      </w:r>
      <w:r>
        <w:rPr>
          <w:spacing w:val="-11"/>
          <w:sz w:val="24"/>
        </w:rPr>
        <w:t xml:space="preserve"> </w:t>
      </w:r>
      <w:r>
        <w:rPr>
          <w:sz w:val="24"/>
        </w:rPr>
        <w:t>Elektrociepłowni</w:t>
      </w:r>
      <w:r>
        <w:rPr>
          <w:spacing w:val="-9"/>
          <w:sz w:val="24"/>
        </w:rPr>
        <w:t xml:space="preserve"> </w:t>
      </w:r>
      <w:r>
        <w:rPr>
          <w:sz w:val="24"/>
        </w:rPr>
        <w:t>Piotrków</w:t>
      </w:r>
      <w:r>
        <w:rPr>
          <w:spacing w:val="-12"/>
          <w:sz w:val="24"/>
        </w:rPr>
        <w:t xml:space="preserve"> </w:t>
      </w:r>
      <w:r>
        <w:rPr>
          <w:sz w:val="24"/>
        </w:rPr>
        <w:t>Trybunalski”,</w:t>
      </w:r>
    </w:p>
    <w:p w:rsidR="000E088B" w:rsidRDefault="0038742E" w:rsidP="0038742E">
      <w:pPr>
        <w:pStyle w:val="Akapitzlist"/>
        <w:numPr>
          <w:ilvl w:val="0"/>
          <w:numId w:val="1"/>
        </w:numPr>
        <w:tabs>
          <w:tab w:val="left" w:pos="1827"/>
        </w:tabs>
        <w:spacing w:before="4" w:line="309" w:lineRule="auto"/>
        <w:ind w:left="1826"/>
        <w:jc w:val="left"/>
        <w:rPr>
          <w:sz w:val="24"/>
        </w:rPr>
      </w:pPr>
      <w:r>
        <w:rPr>
          <w:sz w:val="24"/>
        </w:rPr>
        <w:t xml:space="preserve">Umowa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Konsorcjum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Projektowo-wykonawcze  </w:t>
      </w:r>
      <w:r>
        <w:rPr>
          <w:spacing w:val="1"/>
          <w:sz w:val="24"/>
        </w:rPr>
        <w:t xml:space="preserve"> </w:t>
      </w:r>
      <w:r>
        <w:rPr>
          <w:sz w:val="24"/>
        </w:rPr>
        <w:t>„Ekobudowa”</w:t>
      </w:r>
      <w:r>
        <w:rPr>
          <w:spacing w:val="-64"/>
          <w:sz w:val="24"/>
        </w:rPr>
        <w:t xml:space="preserve"> </w:t>
      </w:r>
      <w:r>
        <w:rPr>
          <w:sz w:val="24"/>
        </w:rPr>
        <w:t>Sp. z o. o. z siedzibą w Bełchatowie dot. wykonania zadania pod</w:t>
      </w:r>
      <w:r>
        <w:rPr>
          <w:spacing w:val="1"/>
          <w:sz w:val="24"/>
        </w:rPr>
        <w:t xml:space="preserve"> </w:t>
      </w:r>
      <w:r>
        <w:rPr>
          <w:sz w:val="24"/>
        </w:rPr>
        <w:t>nazwą:</w:t>
      </w:r>
      <w:r>
        <w:rPr>
          <w:spacing w:val="52"/>
          <w:sz w:val="24"/>
        </w:rPr>
        <w:t xml:space="preserve"> </w:t>
      </w:r>
      <w:r>
        <w:rPr>
          <w:sz w:val="24"/>
        </w:rPr>
        <w:t>Budowa</w:t>
      </w:r>
      <w:r>
        <w:rPr>
          <w:spacing w:val="54"/>
          <w:sz w:val="24"/>
        </w:rPr>
        <w:t xml:space="preserve"> </w:t>
      </w:r>
      <w:r>
        <w:rPr>
          <w:sz w:val="24"/>
        </w:rPr>
        <w:t>dwóch</w:t>
      </w:r>
      <w:r>
        <w:rPr>
          <w:spacing w:val="52"/>
          <w:sz w:val="24"/>
        </w:rPr>
        <w:t xml:space="preserve"> </w:t>
      </w:r>
      <w:r>
        <w:rPr>
          <w:sz w:val="24"/>
        </w:rPr>
        <w:t>gazowych</w:t>
      </w:r>
      <w:r>
        <w:rPr>
          <w:spacing w:val="53"/>
          <w:sz w:val="24"/>
        </w:rPr>
        <w:t xml:space="preserve"> </w:t>
      </w:r>
      <w:r>
        <w:rPr>
          <w:sz w:val="24"/>
        </w:rPr>
        <w:t>źródeł</w:t>
      </w:r>
      <w:r>
        <w:rPr>
          <w:spacing w:val="53"/>
          <w:sz w:val="24"/>
        </w:rPr>
        <w:t xml:space="preserve"> </w:t>
      </w:r>
      <w:r>
        <w:rPr>
          <w:sz w:val="24"/>
        </w:rPr>
        <w:t>ciepła</w:t>
      </w:r>
      <w:r>
        <w:rPr>
          <w:spacing w:val="52"/>
          <w:sz w:val="24"/>
        </w:rPr>
        <w:t xml:space="preserve"> </w:t>
      </w:r>
      <w:r>
        <w:rPr>
          <w:sz w:val="24"/>
        </w:rPr>
        <w:t>zlokalizowanych</w:t>
      </w:r>
      <w:r>
        <w:rPr>
          <w:spacing w:val="-64"/>
          <w:sz w:val="24"/>
        </w:rPr>
        <w:t xml:space="preserve"> </w:t>
      </w:r>
      <w:r>
        <w:rPr>
          <w:sz w:val="24"/>
        </w:rPr>
        <w:t>w Piotrkowie Trybunalskim przy ul. Orlej 11 ( ciepłownia C - 1) i</w:t>
      </w:r>
      <w:r>
        <w:rPr>
          <w:spacing w:val="1"/>
          <w:sz w:val="24"/>
        </w:rPr>
        <w:t xml:space="preserve"> </w:t>
      </w:r>
      <w:r>
        <w:rPr>
          <w:sz w:val="24"/>
        </w:rPr>
        <w:t>Rolniczej</w:t>
      </w:r>
      <w:r>
        <w:rPr>
          <w:spacing w:val="-1"/>
          <w:sz w:val="24"/>
        </w:rPr>
        <w:t xml:space="preserve"> </w:t>
      </w:r>
      <w:r>
        <w:rPr>
          <w:sz w:val="24"/>
        </w:rPr>
        <w:t>75 (ciepłownia C - 2),</w:t>
      </w:r>
    </w:p>
    <w:p w:rsidR="000E088B" w:rsidRDefault="0038742E" w:rsidP="0038742E">
      <w:pPr>
        <w:pStyle w:val="Akapitzlist"/>
        <w:numPr>
          <w:ilvl w:val="0"/>
          <w:numId w:val="1"/>
        </w:numPr>
        <w:tabs>
          <w:tab w:val="left" w:pos="1827"/>
        </w:tabs>
        <w:spacing w:before="7"/>
        <w:ind w:right="0" w:hanging="361"/>
        <w:jc w:val="left"/>
        <w:rPr>
          <w:sz w:val="24"/>
        </w:rPr>
      </w:pPr>
      <w:r>
        <w:rPr>
          <w:w w:val="95"/>
          <w:sz w:val="24"/>
        </w:rPr>
        <w:t>Umowa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dotycząca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pełnienia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funkcji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Inżyniera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Kontraktu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dla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zadania</w:t>
      </w:r>
    </w:p>
    <w:p w:rsidR="000E088B" w:rsidRDefault="0038742E" w:rsidP="0038742E">
      <w:pPr>
        <w:pStyle w:val="Tekstpodstawowy"/>
        <w:spacing w:before="81" w:line="312" w:lineRule="auto"/>
        <w:ind w:left="1826" w:right="115"/>
      </w:pPr>
      <w:r>
        <w:rPr>
          <w:w w:val="95"/>
        </w:rPr>
        <w:t>„Budowa dwóch gazowych źródeł ciepła zlokalizowanych w Piotrkowie</w:t>
      </w:r>
      <w:r>
        <w:rPr>
          <w:spacing w:val="1"/>
          <w:w w:val="95"/>
        </w:rPr>
        <w:t xml:space="preserve"> </w:t>
      </w:r>
      <w:r>
        <w:t>Trybunalskim przy ul. Orlej 11 ( ciepłownia C - 1) i Rolniczej 75</w:t>
      </w:r>
      <w:r>
        <w:rPr>
          <w:spacing w:val="1"/>
        </w:rPr>
        <w:t xml:space="preserve"> </w:t>
      </w:r>
      <w:r>
        <w:t>(ciepłownia C -2),</w:t>
      </w:r>
    </w:p>
    <w:p w:rsidR="000E088B" w:rsidRDefault="0038742E" w:rsidP="0038742E">
      <w:pPr>
        <w:pStyle w:val="Akapitzlist"/>
        <w:numPr>
          <w:ilvl w:val="0"/>
          <w:numId w:val="1"/>
        </w:numPr>
        <w:tabs>
          <w:tab w:val="left" w:pos="1827"/>
        </w:tabs>
        <w:spacing w:line="309" w:lineRule="auto"/>
        <w:ind w:left="1826"/>
        <w:jc w:val="left"/>
        <w:rPr>
          <w:sz w:val="24"/>
        </w:rPr>
      </w:pPr>
      <w:r>
        <w:rPr>
          <w:sz w:val="24"/>
        </w:rPr>
        <w:t xml:space="preserve">Umowa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Konsorcjum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Projektowo-wykonawcze  </w:t>
      </w:r>
      <w:r>
        <w:rPr>
          <w:spacing w:val="1"/>
          <w:sz w:val="24"/>
        </w:rPr>
        <w:t xml:space="preserve"> </w:t>
      </w:r>
      <w:r>
        <w:rPr>
          <w:sz w:val="24"/>
        </w:rPr>
        <w:t>„Ekobudowa”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Sp. z o. o. z siedzibą w Bełchatowie dot. zużycia energii elektrycznej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wody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ścieków.</w:t>
      </w:r>
    </w:p>
    <w:p w:rsidR="000E088B" w:rsidRDefault="0038742E" w:rsidP="0038742E">
      <w:pPr>
        <w:spacing w:before="1" w:line="312" w:lineRule="auto"/>
        <w:ind w:left="1108" w:right="115" w:hanging="708"/>
        <w:rPr>
          <w:sz w:val="24"/>
        </w:rPr>
      </w:pPr>
      <w:r>
        <w:rPr>
          <w:sz w:val="24"/>
        </w:rPr>
        <w:t>Ad</w:t>
      </w:r>
      <w:r>
        <w:rPr>
          <w:spacing w:val="-7"/>
          <w:sz w:val="24"/>
        </w:rPr>
        <w:t xml:space="preserve"> </w:t>
      </w:r>
      <w:r>
        <w:rPr>
          <w:sz w:val="24"/>
        </w:rPr>
        <w:t>25.,</w:t>
      </w:r>
      <w:r>
        <w:rPr>
          <w:spacing w:val="-7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26.,</w:t>
      </w:r>
      <w:r>
        <w:rPr>
          <w:spacing w:val="-7"/>
          <w:sz w:val="24"/>
        </w:rPr>
        <w:t xml:space="preserve"> </w:t>
      </w:r>
      <w:r>
        <w:rPr>
          <w:sz w:val="24"/>
        </w:rPr>
        <w:t>Ad.27.</w:t>
      </w:r>
      <w:r>
        <w:rPr>
          <w:spacing w:val="-6"/>
          <w:sz w:val="24"/>
        </w:rPr>
        <w:t xml:space="preserve"> </w:t>
      </w:r>
      <w:r>
        <w:rPr>
          <w:sz w:val="24"/>
        </w:rPr>
        <w:t>Faktury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dostawę</w:t>
      </w:r>
      <w:r>
        <w:rPr>
          <w:spacing w:val="-6"/>
          <w:sz w:val="24"/>
        </w:rPr>
        <w:t xml:space="preserve"> </w:t>
      </w:r>
      <w:r>
        <w:rPr>
          <w:sz w:val="24"/>
        </w:rPr>
        <w:t>energii</w:t>
      </w:r>
      <w:r>
        <w:rPr>
          <w:spacing w:val="-7"/>
          <w:sz w:val="24"/>
        </w:rPr>
        <w:t xml:space="preserve"> </w:t>
      </w:r>
      <w:r>
        <w:rPr>
          <w:sz w:val="24"/>
        </w:rPr>
        <w:t>elektrycznej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gazu,</w:t>
      </w:r>
      <w:r>
        <w:rPr>
          <w:spacing w:val="-7"/>
          <w:sz w:val="24"/>
        </w:rPr>
        <w:t xml:space="preserve"> </w:t>
      </w:r>
      <w:r>
        <w:rPr>
          <w:sz w:val="24"/>
        </w:rPr>
        <w:t>umowy,</w:t>
      </w:r>
      <w:r>
        <w:rPr>
          <w:spacing w:val="-64"/>
          <w:sz w:val="24"/>
        </w:rPr>
        <w:t xml:space="preserve"> </w:t>
      </w:r>
      <w:r>
        <w:rPr>
          <w:sz w:val="24"/>
        </w:rPr>
        <w:t>Business Plan Przedsięwzięcia Inwestycyjnego „</w:t>
      </w:r>
      <w:r>
        <w:rPr>
          <w:rFonts w:ascii="Arial" w:hAnsi="Arial"/>
          <w:i/>
          <w:sz w:val="24"/>
        </w:rPr>
        <w:t>Modernizacja systemu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zaopatrzenia w ciepło Miasta Piotrkowa Trybunalskiego</w:t>
      </w:r>
      <w:r>
        <w:rPr>
          <w:sz w:val="24"/>
        </w:rPr>
        <w:t>” (skany) zostały</w:t>
      </w:r>
      <w:r>
        <w:rPr>
          <w:spacing w:val="1"/>
          <w:sz w:val="24"/>
        </w:rPr>
        <w:t xml:space="preserve"> </w:t>
      </w:r>
      <w:r>
        <w:rPr>
          <w:sz w:val="24"/>
        </w:rPr>
        <w:t>przekazane bezpośrednio przez Elektrociepłownię Piotrków Trybunalski</w:t>
      </w:r>
      <w:r>
        <w:rPr>
          <w:spacing w:val="1"/>
          <w:sz w:val="24"/>
        </w:rPr>
        <w:t xml:space="preserve"> </w:t>
      </w:r>
      <w:r>
        <w:rPr>
          <w:sz w:val="24"/>
        </w:rPr>
        <w:t>Sp.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o.o.</w:t>
      </w:r>
      <w:r>
        <w:rPr>
          <w:spacing w:val="-4"/>
          <w:sz w:val="24"/>
        </w:rPr>
        <w:t xml:space="preserve"> </w:t>
      </w:r>
      <w:r>
        <w:rPr>
          <w:sz w:val="24"/>
        </w:rPr>
        <w:t>przy</w:t>
      </w:r>
      <w:r>
        <w:rPr>
          <w:spacing w:val="-4"/>
          <w:sz w:val="24"/>
        </w:rPr>
        <w:t xml:space="preserve"> </w:t>
      </w:r>
      <w:r>
        <w:rPr>
          <w:sz w:val="24"/>
        </w:rPr>
        <w:t>piśmie</w:t>
      </w:r>
      <w:r>
        <w:rPr>
          <w:spacing w:val="-5"/>
          <w:sz w:val="24"/>
        </w:rPr>
        <w:t xml:space="preserve"> </w:t>
      </w:r>
      <w:r>
        <w:rPr>
          <w:sz w:val="24"/>
        </w:rPr>
        <w:t>EC/00366/2023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09.02.2023r.</w:t>
      </w:r>
    </w:p>
    <w:p w:rsidR="000E088B" w:rsidRDefault="000E088B" w:rsidP="0038742E">
      <w:pPr>
        <w:spacing w:line="312" w:lineRule="auto"/>
        <w:rPr>
          <w:sz w:val="24"/>
        </w:rPr>
        <w:sectPr w:rsidR="000E088B">
          <w:pgSz w:w="11910" w:h="16840"/>
          <w:pgMar w:top="620" w:right="1300" w:bottom="280" w:left="1300" w:header="708" w:footer="708" w:gutter="0"/>
          <w:cols w:space="708"/>
        </w:sectPr>
      </w:pPr>
    </w:p>
    <w:p w:rsidR="000E088B" w:rsidRDefault="0038742E" w:rsidP="0038742E">
      <w:pPr>
        <w:pStyle w:val="Tekstpodstawowy"/>
        <w:spacing w:before="71" w:line="312" w:lineRule="auto"/>
        <w:ind w:left="1108" w:right="115" w:hanging="708"/>
      </w:pPr>
      <w:r>
        <w:lastRenderedPageBreak/>
        <w:t>Ad 28. Termin zakupu gazu wynikał z terminu zakończenia budowy instalacji</w:t>
      </w:r>
      <w:r>
        <w:rPr>
          <w:spacing w:val="1"/>
        </w:rPr>
        <w:t xml:space="preserve"> </w:t>
      </w:r>
      <w:r>
        <w:t>gazowej na Ciepłowni C - 2. Gaz był wówczas potrzebny do tzw. rozruchu</w:t>
      </w:r>
      <w:r>
        <w:rPr>
          <w:spacing w:val="1"/>
        </w:rPr>
        <w:t xml:space="preserve"> </w:t>
      </w:r>
      <w:r>
        <w:t>technologicznego</w:t>
      </w:r>
      <w:r>
        <w:rPr>
          <w:spacing w:val="-14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okresie</w:t>
      </w:r>
      <w:r>
        <w:rPr>
          <w:spacing w:val="-16"/>
        </w:rPr>
        <w:t xml:space="preserve"> </w:t>
      </w:r>
      <w:r>
        <w:t>od</w:t>
      </w:r>
      <w:r>
        <w:rPr>
          <w:spacing w:val="-17"/>
        </w:rPr>
        <w:t xml:space="preserve"> </w:t>
      </w:r>
      <w:r>
        <w:t>15</w:t>
      </w:r>
      <w:r>
        <w:rPr>
          <w:spacing w:val="-17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17</w:t>
      </w:r>
      <w:r>
        <w:rPr>
          <w:spacing w:val="-17"/>
        </w:rPr>
        <w:t xml:space="preserve"> </w:t>
      </w:r>
      <w:r>
        <w:t>listopada</w:t>
      </w:r>
      <w:r>
        <w:rPr>
          <w:spacing w:val="-16"/>
        </w:rPr>
        <w:t xml:space="preserve"> </w:t>
      </w:r>
      <w:r>
        <w:t>2022</w:t>
      </w:r>
      <w:r>
        <w:rPr>
          <w:spacing w:val="-17"/>
        </w:rPr>
        <w:t xml:space="preserve"> </w:t>
      </w:r>
      <w:r>
        <w:t>r.</w:t>
      </w:r>
      <w:r>
        <w:rPr>
          <w:spacing w:val="-16"/>
        </w:rPr>
        <w:t xml:space="preserve"> </w:t>
      </w:r>
      <w:r>
        <w:t>(regulacja</w:t>
      </w:r>
      <w:r>
        <w:rPr>
          <w:spacing w:val="-17"/>
        </w:rPr>
        <w:t xml:space="preserve"> </w:t>
      </w:r>
      <w:r>
        <w:t>palników</w:t>
      </w:r>
      <w:r>
        <w:rPr>
          <w:spacing w:val="-64"/>
        </w:rPr>
        <w:t xml:space="preserve"> </w:t>
      </w:r>
      <w:r>
        <w:t>dwóch kotłów) oraz od 20 - 23 listopada 2022 r. (regulacja palnika trzeciego</w:t>
      </w:r>
      <w:r>
        <w:rPr>
          <w:spacing w:val="-64"/>
        </w:rPr>
        <w:t xml:space="preserve"> </w:t>
      </w:r>
      <w:r>
        <w:t>kotła)</w:t>
      </w:r>
      <w:r>
        <w:rPr>
          <w:spacing w:val="1"/>
        </w:rPr>
        <w:t xml:space="preserve"> </w:t>
      </w:r>
      <w:r>
        <w:t>następnie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09</w:t>
      </w:r>
      <w:r>
        <w:rPr>
          <w:spacing w:val="1"/>
        </w:rPr>
        <w:t xml:space="preserve"> </w:t>
      </w:r>
      <w:r>
        <w:t>grudnia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(rozruch</w:t>
      </w:r>
      <w:r>
        <w:rPr>
          <w:spacing w:val="1"/>
        </w:rPr>
        <w:t xml:space="preserve"> </w:t>
      </w:r>
      <w:r>
        <w:t>próbny</w:t>
      </w:r>
      <w:r>
        <w:rPr>
          <w:spacing w:val="1"/>
        </w:rPr>
        <w:t xml:space="preserve"> </w:t>
      </w:r>
      <w:r>
        <w:t>ciepłowni).</w:t>
      </w:r>
      <w:r>
        <w:rPr>
          <w:spacing w:val="1"/>
        </w:rPr>
        <w:t xml:space="preserve"> </w:t>
      </w:r>
      <w:r>
        <w:t>Uruchomienie</w:t>
      </w:r>
      <w:r>
        <w:rPr>
          <w:spacing w:val="27"/>
        </w:rPr>
        <w:t xml:space="preserve"> </w:t>
      </w:r>
      <w:r>
        <w:t>Ciepłowni</w:t>
      </w:r>
      <w:r>
        <w:rPr>
          <w:spacing w:val="27"/>
        </w:rPr>
        <w:t xml:space="preserve"> </w:t>
      </w:r>
      <w:r>
        <w:t>C</w:t>
      </w:r>
      <w:r>
        <w:rPr>
          <w:spacing w:val="27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nastąpiło</w:t>
      </w:r>
      <w:r>
        <w:rPr>
          <w:spacing w:val="27"/>
        </w:rPr>
        <w:t xml:space="preserve"> </w:t>
      </w:r>
      <w:r>
        <w:t>30</w:t>
      </w:r>
      <w:r>
        <w:rPr>
          <w:spacing w:val="27"/>
        </w:rPr>
        <w:t xml:space="preserve"> </w:t>
      </w:r>
      <w:r>
        <w:t>grudnia</w:t>
      </w:r>
      <w:r>
        <w:rPr>
          <w:spacing w:val="27"/>
        </w:rPr>
        <w:t xml:space="preserve"> </w:t>
      </w:r>
      <w:r>
        <w:t>2022</w:t>
      </w:r>
      <w:r>
        <w:rPr>
          <w:spacing w:val="27"/>
        </w:rPr>
        <w:t xml:space="preserve"> </w:t>
      </w:r>
      <w:r>
        <w:t>r.</w:t>
      </w:r>
      <w:r>
        <w:rPr>
          <w:spacing w:val="27"/>
        </w:rPr>
        <w:t xml:space="preserve"> </w:t>
      </w:r>
      <w:r>
        <w:t>Jeśli</w:t>
      </w:r>
      <w:r>
        <w:rPr>
          <w:spacing w:val="26"/>
        </w:rPr>
        <w:t xml:space="preserve"> </w:t>
      </w:r>
      <w:r>
        <w:t>chodzi</w:t>
      </w:r>
      <w:r>
        <w:rPr>
          <w:spacing w:val="-64"/>
        </w:rPr>
        <w:t xml:space="preserve"> </w:t>
      </w:r>
      <w:r>
        <w:rPr>
          <w:w w:val="95"/>
        </w:rPr>
        <w:t>o analizę zakupu ilości gazu, to brana była pod uwagę m. in. wydajność</w:t>
      </w:r>
      <w:r>
        <w:rPr>
          <w:spacing w:val="1"/>
          <w:w w:val="95"/>
        </w:rPr>
        <w:t xml:space="preserve"> </w:t>
      </w:r>
      <w:r>
        <w:rPr>
          <w:w w:val="95"/>
        </w:rPr>
        <w:t>kotłów</w:t>
      </w:r>
      <w:r>
        <w:rPr>
          <w:spacing w:val="-11"/>
          <w:w w:val="95"/>
        </w:rPr>
        <w:t xml:space="preserve"> </w:t>
      </w:r>
      <w:r>
        <w:rPr>
          <w:w w:val="95"/>
        </w:rPr>
        <w:t>oraz</w:t>
      </w:r>
      <w:r>
        <w:rPr>
          <w:spacing w:val="-10"/>
          <w:w w:val="95"/>
        </w:rPr>
        <w:t xml:space="preserve"> </w:t>
      </w:r>
      <w:r>
        <w:rPr>
          <w:w w:val="95"/>
        </w:rPr>
        <w:t>ilość</w:t>
      </w:r>
      <w:r>
        <w:rPr>
          <w:spacing w:val="-10"/>
          <w:w w:val="95"/>
        </w:rPr>
        <w:t xml:space="preserve"> </w:t>
      </w:r>
      <w:r>
        <w:rPr>
          <w:w w:val="95"/>
        </w:rPr>
        <w:t>ciepła,</w:t>
      </w:r>
      <w:r>
        <w:rPr>
          <w:spacing w:val="-10"/>
          <w:w w:val="95"/>
        </w:rPr>
        <w:t xml:space="preserve"> </w:t>
      </w:r>
      <w:r>
        <w:rPr>
          <w:w w:val="95"/>
        </w:rPr>
        <w:t>jakie</w:t>
      </w:r>
      <w:r>
        <w:rPr>
          <w:spacing w:val="-10"/>
          <w:w w:val="95"/>
        </w:rPr>
        <w:t xml:space="preserve"> </w:t>
      </w:r>
      <w:r>
        <w:rPr>
          <w:w w:val="95"/>
        </w:rPr>
        <w:t>należy</w:t>
      </w:r>
      <w:r>
        <w:rPr>
          <w:spacing w:val="-10"/>
          <w:w w:val="95"/>
        </w:rPr>
        <w:t xml:space="preserve"> </w:t>
      </w:r>
      <w:r>
        <w:rPr>
          <w:w w:val="95"/>
        </w:rPr>
        <w:t>wytworzyć</w:t>
      </w:r>
      <w:r>
        <w:rPr>
          <w:spacing w:val="-10"/>
          <w:w w:val="95"/>
        </w:rPr>
        <w:t xml:space="preserve"> </w:t>
      </w:r>
      <w:r>
        <w:rPr>
          <w:w w:val="95"/>
        </w:rPr>
        <w:t>dla</w:t>
      </w:r>
      <w:r>
        <w:rPr>
          <w:spacing w:val="-11"/>
          <w:w w:val="95"/>
        </w:rPr>
        <w:t xml:space="preserve"> </w:t>
      </w:r>
      <w:r>
        <w:rPr>
          <w:w w:val="95"/>
        </w:rPr>
        <w:t>potrzeb</w:t>
      </w:r>
      <w:r>
        <w:rPr>
          <w:spacing w:val="-10"/>
          <w:w w:val="95"/>
        </w:rPr>
        <w:t xml:space="preserve"> </w:t>
      </w:r>
      <w:r>
        <w:rPr>
          <w:w w:val="95"/>
        </w:rPr>
        <w:t>miasta.</w:t>
      </w:r>
      <w:r>
        <w:rPr>
          <w:spacing w:val="-10"/>
          <w:w w:val="95"/>
        </w:rPr>
        <w:t xml:space="preserve"> </w:t>
      </w:r>
      <w:r>
        <w:rPr>
          <w:w w:val="95"/>
        </w:rPr>
        <w:t>Dostawy</w:t>
      </w:r>
      <w:r>
        <w:rPr>
          <w:spacing w:val="-61"/>
          <w:w w:val="95"/>
        </w:rPr>
        <w:t xml:space="preserve"> </w:t>
      </w:r>
      <w:r>
        <w:rPr>
          <w:spacing w:val="-1"/>
        </w:rPr>
        <w:t>gazu</w:t>
      </w:r>
      <w:r>
        <w:rPr>
          <w:spacing w:val="-16"/>
        </w:rPr>
        <w:t xml:space="preserve"> </w:t>
      </w:r>
      <w:r>
        <w:rPr>
          <w:spacing w:val="-1"/>
        </w:rPr>
        <w:t>były</w:t>
      </w:r>
      <w:r>
        <w:rPr>
          <w:spacing w:val="-16"/>
        </w:rPr>
        <w:t xml:space="preserve"> </w:t>
      </w:r>
      <w:r>
        <w:t>możliwe</w:t>
      </w:r>
      <w:r>
        <w:rPr>
          <w:spacing w:val="-15"/>
        </w:rPr>
        <w:t xml:space="preserve"> </w:t>
      </w:r>
      <w:r>
        <w:t>dopiero</w:t>
      </w:r>
      <w:r>
        <w:rPr>
          <w:spacing w:val="-16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wykonaniu</w:t>
      </w:r>
      <w:r>
        <w:rPr>
          <w:spacing w:val="-16"/>
        </w:rPr>
        <w:t xml:space="preserve"> </w:t>
      </w:r>
      <w:r>
        <w:t>przyłącza</w:t>
      </w:r>
      <w:r>
        <w:rPr>
          <w:spacing w:val="-16"/>
        </w:rPr>
        <w:t xml:space="preserve"> </w:t>
      </w:r>
      <w:r>
        <w:t>gazowego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ciepłowni</w:t>
      </w:r>
      <w:r>
        <w:rPr>
          <w:spacing w:val="-64"/>
        </w:rPr>
        <w:t xml:space="preserve"> </w:t>
      </w:r>
      <w:r>
        <w:rPr>
          <w:w w:val="95"/>
        </w:rPr>
        <w:t>przez PSG sp. z o. o. Wcześniej nie można było zakupić i odebrać gazu.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We wrześniu PGiNG sp. z o. o. przedstawiła </w:t>
      </w:r>
      <w:r>
        <w:t>ofertę sprzedaży paliwa</w:t>
      </w:r>
      <w:r>
        <w:rPr>
          <w:spacing w:val="1"/>
        </w:rPr>
        <w:t xml:space="preserve"> </w:t>
      </w:r>
      <w:r>
        <w:t>gazowego dla Elektrociepłowni Piotrków Trybunalski sp. z o. o. na kwotę</w:t>
      </w:r>
      <w:r>
        <w:rPr>
          <w:spacing w:val="1"/>
        </w:rPr>
        <w:t xml:space="preserve"> </w:t>
      </w:r>
      <w:r>
        <w:t>129,747</w:t>
      </w:r>
      <w:r>
        <w:rPr>
          <w:spacing w:val="1"/>
        </w:rPr>
        <w:t xml:space="preserve"> </w:t>
      </w:r>
      <w:r>
        <w:t>gr/KWh.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października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podpisano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kompleksową,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której</w:t>
      </w:r>
      <w:r>
        <w:rPr>
          <w:spacing w:val="-10"/>
        </w:rPr>
        <w:t xml:space="preserve"> </w:t>
      </w:r>
      <w:r>
        <w:t>cena</w:t>
      </w:r>
      <w:r>
        <w:rPr>
          <w:spacing w:val="-9"/>
        </w:rPr>
        <w:t xml:space="preserve"> </w:t>
      </w:r>
      <w:r>
        <w:t>paliwa</w:t>
      </w:r>
      <w:r>
        <w:rPr>
          <w:spacing w:val="-9"/>
        </w:rPr>
        <w:t xml:space="preserve"> </w:t>
      </w:r>
      <w:r>
        <w:t>gazowego</w:t>
      </w:r>
      <w:r>
        <w:rPr>
          <w:spacing w:val="-9"/>
        </w:rPr>
        <w:t xml:space="preserve"> </w:t>
      </w:r>
      <w:r>
        <w:t>wyniosła</w:t>
      </w:r>
      <w:r>
        <w:rPr>
          <w:spacing w:val="-10"/>
        </w:rPr>
        <w:t xml:space="preserve"> </w:t>
      </w:r>
      <w:r>
        <w:t>77,141</w:t>
      </w:r>
      <w:r>
        <w:rPr>
          <w:spacing w:val="-9"/>
        </w:rPr>
        <w:t xml:space="preserve"> </w:t>
      </w:r>
      <w:r>
        <w:t>gr/KWh.</w:t>
      </w:r>
    </w:p>
    <w:p w:rsidR="000E088B" w:rsidRDefault="000E088B" w:rsidP="0038742E">
      <w:pPr>
        <w:pStyle w:val="Tekstpodstawowy"/>
        <w:rPr>
          <w:sz w:val="26"/>
        </w:rPr>
      </w:pPr>
    </w:p>
    <w:p w:rsidR="000E088B" w:rsidRDefault="000E088B" w:rsidP="0038742E">
      <w:pPr>
        <w:pStyle w:val="Tekstpodstawowy"/>
        <w:rPr>
          <w:sz w:val="26"/>
        </w:rPr>
      </w:pPr>
    </w:p>
    <w:p w:rsidR="000E088B" w:rsidRDefault="000E088B" w:rsidP="0038742E">
      <w:pPr>
        <w:pStyle w:val="Tekstpodstawowy"/>
        <w:rPr>
          <w:sz w:val="26"/>
        </w:rPr>
      </w:pPr>
    </w:p>
    <w:p w:rsidR="000E088B" w:rsidRDefault="000E088B" w:rsidP="0038742E">
      <w:pPr>
        <w:pStyle w:val="Tekstpodstawowy"/>
        <w:rPr>
          <w:sz w:val="26"/>
        </w:rPr>
      </w:pPr>
    </w:p>
    <w:p w:rsidR="000E088B" w:rsidRDefault="000E088B" w:rsidP="0038742E">
      <w:pPr>
        <w:pStyle w:val="Tekstpodstawowy"/>
        <w:rPr>
          <w:sz w:val="26"/>
        </w:rPr>
      </w:pPr>
    </w:p>
    <w:p w:rsidR="000E088B" w:rsidRDefault="000E088B" w:rsidP="0038742E">
      <w:pPr>
        <w:pStyle w:val="Tekstpodstawowy"/>
        <w:rPr>
          <w:sz w:val="26"/>
        </w:rPr>
      </w:pPr>
    </w:p>
    <w:p w:rsidR="0038742E" w:rsidRPr="0038742E" w:rsidRDefault="0038742E" w:rsidP="0038742E">
      <w:r w:rsidRPr="0038742E">
        <w:t>Adam Karzewnik</w:t>
      </w:r>
    </w:p>
    <w:p w:rsidR="0038742E" w:rsidRPr="0038742E" w:rsidRDefault="0038742E" w:rsidP="0038742E">
      <w:r w:rsidRPr="0038742E">
        <w:t>Podpis Wiceprezydenta</w:t>
      </w:r>
    </w:p>
    <w:p w:rsidR="0038742E" w:rsidRPr="0038742E" w:rsidRDefault="0038742E" w:rsidP="0038742E"/>
    <w:p w:rsidR="0038742E" w:rsidRPr="0038742E" w:rsidRDefault="0038742E" w:rsidP="0038742E">
      <w:r w:rsidRPr="0038742E">
        <w:t>Barbara Król – Kierownik Referatu Gospodarki Komunalnej i Ochrony Środowiska</w:t>
      </w:r>
    </w:p>
    <w:p w:rsidR="000E088B" w:rsidRDefault="0038742E" w:rsidP="0038742E">
      <w:pPr>
        <w:sectPr w:rsidR="000E088B">
          <w:pgSz w:w="11910" w:h="16840"/>
          <w:pgMar w:top="620" w:right="1300" w:bottom="280" w:left="1300" w:header="708" w:footer="708" w:gutter="0"/>
          <w:cols w:space="708"/>
        </w:sectPr>
      </w:pPr>
      <w:r w:rsidRPr="0038742E">
        <w:t>Akceptacja kierownika komórki organizacyjne</w:t>
      </w:r>
    </w:p>
    <w:p w:rsidR="000E088B" w:rsidRDefault="000E088B" w:rsidP="0038742E">
      <w:pPr>
        <w:pStyle w:val="Tekstpodstawowy"/>
        <w:spacing w:before="11"/>
        <w:rPr>
          <w:rFonts w:ascii="Times New Roman"/>
          <w:b/>
          <w:sz w:val="17"/>
        </w:rPr>
      </w:pPr>
    </w:p>
    <w:p w:rsidR="00CB13E7" w:rsidRDefault="00CB13E7" w:rsidP="0038742E"/>
    <w:sectPr w:rsidR="00CB13E7">
      <w:pgSz w:w="12240" w:h="15840"/>
      <w:pgMar w:top="1500" w:right="17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B4BB9"/>
    <w:multiLevelType w:val="hybridMultilevel"/>
    <w:tmpl w:val="9B6ACD0E"/>
    <w:lvl w:ilvl="0" w:tplc="15E4108E">
      <w:numFmt w:val="bullet"/>
      <w:lvlText w:val=""/>
      <w:lvlJc w:val="left"/>
      <w:pPr>
        <w:ind w:left="1827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D0A02FA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2" w:tplc="8516323C">
      <w:numFmt w:val="bullet"/>
      <w:lvlText w:val="•"/>
      <w:lvlJc w:val="left"/>
      <w:pPr>
        <w:ind w:left="3317" w:hanging="360"/>
      </w:pPr>
      <w:rPr>
        <w:rFonts w:hint="default"/>
        <w:lang w:val="pl-PL" w:eastAsia="en-US" w:bidi="ar-SA"/>
      </w:rPr>
    </w:lvl>
    <w:lvl w:ilvl="3" w:tplc="7CF0A5B6">
      <w:numFmt w:val="bullet"/>
      <w:lvlText w:val="•"/>
      <w:lvlJc w:val="left"/>
      <w:pPr>
        <w:ind w:left="4065" w:hanging="360"/>
      </w:pPr>
      <w:rPr>
        <w:rFonts w:hint="default"/>
        <w:lang w:val="pl-PL" w:eastAsia="en-US" w:bidi="ar-SA"/>
      </w:rPr>
    </w:lvl>
    <w:lvl w:ilvl="4" w:tplc="DA1AC47C">
      <w:numFmt w:val="bullet"/>
      <w:lvlText w:val="•"/>
      <w:lvlJc w:val="left"/>
      <w:pPr>
        <w:ind w:left="4814" w:hanging="360"/>
      </w:pPr>
      <w:rPr>
        <w:rFonts w:hint="default"/>
        <w:lang w:val="pl-PL" w:eastAsia="en-US" w:bidi="ar-SA"/>
      </w:rPr>
    </w:lvl>
    <w:lvl w:ilvl="5" w:tplc="54BACA68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77D227F8">
      <w:numFmt w:val="bullet"/>
      <w:lvlText w:val="•"/>
      <w:lvlJc w:val="left"/>
      <w:pPr>
        <w:ind w:left="6311" w:hanging="360"/>
      </w:pPr>
      <w:rPr>
        <w:rFonts w:hint="default"/>
        <w:lang w:val="pl-PL" w:eastAsia="en-US" w:bidi="ar-SA"/>
      </w:rPr>
    </w:lvl>
    <w:lvl w:ilvl="7" w:tplc="E24AF188">
      <w:numFmt w:val="bullet"/>
      <w:lvlText w:val="•"/>
      <w:lvlJc w:val="left"/>
      <w:pPr>
        <w:ind w:left="7060" w:hanging="360"/>
      </w:pPr>
      <w:rPr>
        <w:rFonts w:hint="default"/>
        <w:lang w:val="pl-PL" w:eastAsia="en-US" w:bidi="ar-SA"/>
      </w:rPr>
    </w:lvl>
    <w:lvl w:ilvl="8" w:tplc="9F46D0BA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8B"/>
    <w:rsid w:val="000E088B"/>
    <w:rsid w:val="0038742E"/>
    <w:rsid w:val="00A5797C"/>
    <w:rsid w:val="00C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23BB3-F80C-4E33-A9BE-EBE80B2F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1"/>
      <w:ind w:left="2382" w:right="2382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826" w:right="115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795</Words>
  <Characters>4776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Budkowska Paulina</cp:lastModifiedBy>
  <cp:revision>2</cp:revision>
  <dcterms:created xsi:type="dcterms:W3CDTF">2023-02-16T12:52:00Z</dcterms:created>
  <dcterms:modified xsi:type="dcterms:W3CDTF">2023-02-16T12:52:00Z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2023-02-15T00:00:00Z</vt:filetime>
  </property>
</Properties>
</file>