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8E" w:rsidRPr="00E2258E" w:rsidRDefault="00E2258E" w:rsidP="00E2258E">
      <w:pPr>
        <w:rPr>
          <w:rFonts w:ascii="ArialMT" w:hAnsi="ArialMT" w:cs="ArialMT"/>
        </w:rPr>
      </w:pPr>
      <w:bookmarkStart w:id="0" w:name="_GoBack"/>
      <w:bookmarkEnd w:id="0"/>
      <w:r w:rsidRPr="00E2258E">
        <w:rPr>
          <w:rFonts w:ascii="ArialMT" w:hAnsi="ArialMT" w:cs="ArialMT"/>
        </w:rPr>
        <w:t>Piotrków Trybunalski, dnia 07 lutego 2023 r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DK.054.1.2023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Odpowiedź na zapytanie Radnego/Radnej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Zapytanie Radnego Łukasza Janika z dnia 22.12.2022 r.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Tytuł zapytania: w sprawie przychodów ze strefy płatnego parkowania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Treść odpowiedzi: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1. Przychody ogółem ze strefy płatnego parkowania w roku 2022 wyniosły: 1.491.532,55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zł (stan na 30 listopada 2022 roku).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2. Do budżetu ZDiUM wpływy z tytułu strefy płatnego parkowania na dzień 30 listopada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2022 roku wyniosły 1.414.482,45 zł.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3. Wpływy ze strefy płatnego parkowania w roku 2022 przedstawiały się następująco: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styczeń – 111.962,62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luty – 102.086,38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marzec – 128.052,85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kwiecień – 125.834,77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maj – 130.333,35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czerwiec – 128.420,63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lipiec – 125.126,12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sierpień – 135.351,95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wrzesień – 140.310.60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październik – 143.943,99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listopad 143.059,19 zł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4. Zgodnie z zawartą umową nr 57/ZDiUM/2020 z dnia 03.11.2020 roku wraz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z aneksami, za wykonaną usługę polegającą na zorganizowaniu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i administrowaniu Strefy Płatnego Parkowania Niestrzeżonego ZDiUM w 2023 roku</w:t>
      </w:r>
    </w:p>
    <w:p w:rsidR="00E2258E" w:rsidRPr="00E2258E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zapłaci prowizję w wysokości 63,20 % (w okresie od 01.01.2023 do 30.06.2023 r)</w:t>
      </w:r>
    </w:p>
    <w:p w:rsidR="00585461" w:rsidRDefault="00E2258E" w:rsidP="00E2258E">
      <w:pPr>
        <w:rPr>
          <w:rFonts w:ascii="ArialMT" w:hAnsi="ArialMT" w:cs="ArialMT"/>
        </w:rPr>
      </w:pPr>
      <w:r w:rsidRPr="00E2258E">
        <w:rPr>
          <w:rFonts w:ascii="ArialMT" w:hAnsi="ArialMT" w:cs="ArialMT"/>
        </w:rPr>
        <w:t>i 63,90 % (od 01.07.2023 do 31.12.2024 roku).</w:t>
      </w:r>
      <w:r w:rsidRPr="00E2258E">
        <w:rPr>
          <w:rFonts w:ascii="ArialMT" w:hAnsi="ArialMT" w:cs="ArialMT"/>
        </w:rPr>
        <w:cr/>
      </w: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 xml:space="preserve">Adam Karzewnik </w:t>
      </w: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>Podpis Wiceprezydenta</w:t>
      </w:r>
    </w:p>
    <w:p w:rsidR="00585461" w:rsidRPr="00585461" w:rsidRDefault="00585461" w:rsidP="00585461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 xml:space="preserve">Karol Szokalski Dyrektor Zarządu Dróg i Utrzymania Miasta </w:t>
      </w:r>
    </w:p>
    <w:p w:rsidR="00585461" w:rsidRPr="00E2258E" w:rsidRDefault="00585461" w:rsidP="00E2258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585461">
        <w:rPr>
          <w:rFonts w:ascii="Arial" w:eastAsia="Calibri" w:hAnsi="Arial" w:cs="Arial"/>
          <w:sz w:val="24"/>
          <w:szCs w:val="24"/>
        </w:rPr>
        <w:t>Podpis osoby sporządzającej odpowiedź</w:t>
      </w:r>
    </w:p>
    <w:sectPr w:rsidR="00585461" w:rsidRPr="00E2258E" w:rsidSect="008C2E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61"/>
    <w:rsid w:val="001E338A"/>
    <w:rsid w:val="003727AB"/>
    <w:rsid w:val="00585461"/>
    <w:rsid w:val="008C2E47"/>
    <w:rsid w:val="00E2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BFF82-96F2-43DD-931C-D413741F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2023-02-16T12:51:00Z</dcterms:created>
  <dcterms:modified xsi:type="dcterms:W3CDTF">2023-02-16T12:51:00Z</dcterms:modified>
</cp:coreProperties>
</file>