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6641" w14:textId="77777777" w:rsidR="005B4568" w:rsidRPr="005B4568" w:rsidRDefault="005B4568" w:rsidP="005B4568">
      <w:pPr>
        <w:spacing w:after="581" w:line="256" w:lineRule="auto"/>
        <w:ind w:left="0" w:firstLine="0"/>
        <w:rPr>
          <w:szCs w:val="24"/>
        </w:rPr>
      </w:pPr>
      <w:bookmarkStart w:id="0" w:name="_GoBack"/>
      <w:bookmarkEnd w:id="0"/>
      <w:r w:rsidRPr="005B4568">
        <w:rPr>
          <w:szCs w:val="24"/>
        </w:rPr>
        <w:t>Odpowiedź na zapytanie Radnego</w:t>
      </w:r>
    </w:p>
    <w:p w14:paraId="79C96E4D" w14:textId="77777777" w:rsidR="005B4568" w:rsidRPr="005B4568" w:rsidRDefault="005B4568" w:rsidP="005B4568">
      <w:pPr>
        <w:ind w:left="1261" w:hanging="1276"/>
        <w:rPr>
          <w:szCs w:val="24"/>
        </w:rPr>
      </w:pPr>
      <w:r w:rsidRPr="005B4568">
        <w:rPr>
          <w:szCs w:val="24"/>
        </w:rPr>
        <w:t>Zapytanie Radnego Rady Miasta Piotrkowa Trybunalskiego Łukasza Janika z dnia 26.07.2023 r.</w:t>
      </w:r>
    </w:p>
    <w:p w14:paraId="3F998400" w14:textId="77777777" w:rsidR="005B4568" w:rsidRPr="005B4568" w:rsidRDefault="005B4568" w:rsidP="005B4568">
      <w:pPr>
        <w:spacing w:after="0" w:line="372" w:lineRule="auto"/>
        <w:ind w:left="1970" w:hanging="1985"/>
        <w:rPr>
          <w:szCs w:val="24"/>
        </w:rPr>
      </w:pPr>
      <w:r w:rsidRPr="005B4568">
        <w:rPr>
          <w:szCs w:val="24"/>
        </w:rPr>
        <w:t xml:space="preserve">Tytuł zapytania: Zapytanie w sprawie działalności Prezydenta Miasta Piotrkowa Trybunalskiego </w:t>
      </w:r>
      <w:r w:rsidRPr="005B4568">
        <w:rPr>
          <w:szCs w:val="24"/>
        </w:rPr>
        <w:tab/>
        <w:t xml:space="preserve">jako </w:t>
      </w:r>
      <w:r w:rsidRPr="005B4568">
        <w:rPr>
          <w:szCs w:val="24"/>
        </w:rPr>
        <w:tab/>
        <w:t xml:space="preserve">Zgromadzenia </w:t>
      </w:r>
      <w:r w:rsidRPr="005B4568">
        <w:rPr>
          <w:szCs w:val="24"/>
        </w:rPr>
        <w:tab/>
        <w:t xml:space="preserve">Wspólników </w:t>
      </w:r>
      <w:r w:rsidRPr="005B4568">
        <w:rPr>
          <w:szCs w:val="24"/>
        </w:rPr>
        <w:tab/>
        <w:t>spółek komunalnych – Miejski Zakład Komunikacyjny Sp. z o.o.</w:t>
      </w:r>
    </w:p>
    <w:p w14:paraId="7F69C080" w14:textId="77777777" w:rsidR="005B4568" w:rsidRPr="005B4568" w:rsidRDefault="005B4568" w:rsidP="005B4568">
      <w:pPr>
        <w:ind w:left="-5"/>
        <w:rPr>
          <w:szCs w:val="24"/>
        </w:rPr>
      </w:pPr>
      <w:r w:rsidRPr="005B4568">
        <w:rPr>
          <w:szCs w:val="24"/>
        </w:rPr>
        <w:t xml:space="preserve">Treść odpowiedzi: </w:t>
      </w:r>
    </w:p>
    <w:p w14:paraId="170AD9CD" w14:textId="77777777" w:rsidR="005B4568" w:rsidRPr="005B4568" w:rsidRDefault="005B4568" w:rsidP="005B4568">
      <w:pPr>
        <w:spacing w:after="126"/>
        <w:ind w:left="-5"/>
        <w:rPr>
          <w:szCs w:val="24"/>
        </w:rPr>
      </w:pPr>
      <w:r w:rsidRPr="005B4568">
        <w:rPr>
          <w:szCs w:val="24"/>
        </w:rPr>
        <w:t>Ad 2.</w:t>
      </w:r>
    </w:p>
    <w:p w14:paraId="16524526" w14:textId="77777777" w:rsidR="005B4568" w:rsidRPr="005B4568" w:rsidRDefault="005B4568" w:rsidP="005B4568">
      <w:pPr>
        <w:ind w:left="-5"/>
        <w:rPr>
          <w:szCs w:val="24"/>
        </w:rPr>
      </w:pPr>
      <w:r w:rsidRPr="005B4568">
        <w:rPr>
          <w:szCs w:val="24"/>
        </w:rPr>
        <w:t>Liczba zatrudnionych pracowników w Spółce:</w:t>
      </w:r>
    </w:p>
    <w:p w14:paraId="6D3374B4" w14:textId="77777777" w:rsidR="005B4568" w:rsidRPr="005B4568" w:rsidRDefault="005B4568" w:rsidP="005B4568">
      <w:pPr>
        <w:numPr>
          <w:ilvl w:val="0"/>
          <w:numId w:val="1"/>
        </w:numPr>
        <w:spacing w:after="70"/>
        <w:ind w:hanging="147"/>
        <w:rPr>
          <w:szCs w:val="24"/>
        </w:rPr>
      </w:pPr>
      <w:r w:rsidRPr="005B4568">
        <w:rPr>
          <w:szCs w:val="24"/>
        </w:rPr>
        <w:t>liczba zatrudnionych na dzień 31 grudnia 2022 roku – 117 osób,</w:t>
      </w:r>
    </w:p>
    <w:p w14:paraId="6A111C8B" w14:textId="77777777" w:rsidR="005B4568" w:rsidRPr="005B4568" w:rsidRDefault="005B4568" w:rsidP="005B4568">
      <w:pPr>
        <w:numPr>
          <w:ilvl w:val="0"/>
          <w:numId w:val="1"/>
        </w:numPr>
        <w:spacing w:after="70"/>
        <w:ind w:hanging="147"/>
        <w:rPr>
          <w:szCs w:val="24"/>
        </w:rPr>
      </w:pPr>
      <w:r w:rsidRPr="005B4568">
        <w:rPr>
          <w:szCs w:val="24"/>
        </w:rPr>
        <w:t>liczba zatrudnionych na dzień 30 czerwca 2023 roku - 117 osób.</w:t>
      </w:r>
    </w:p>
    <w:p w14:paraId="2D80E3C7" w14:textId="77777777" w:rsidR="005B4568" w:rsidRPr="005B4568" w:rsidRDefault="005B4568" w:rsidP="005B4568">
      <w:pPr>
        <w:ind w:left="-5"/>
        <w:rPr>
          <w:szCs w:val="24"/>
        </w:rPr>
      </w:pPr>
      <w:r w:rsidRPr="005B4568">
        <w:rPr>
          <w:szCs w:val="24"/>
        </w:rPr>
        <w:t>Ad 4.</w:t>
      </w:r>
    </w:p>
    <w:p w14:paraId="44AF169E" w14:textId="77777777" w:rsidR="005B4568" w:rsidRPr="005B4568" w:rsidRDefault="005B4568" w:rsidP="005B4568">
      <w:pPr>
        <w:ind w:left="-5"/>
        <w:rPr>
          <w:szCs w:val="24"/>
        </w:rPr>
      </w:pPr>
      <w:r w:rsidRPr="005B4568">
        <w:rPr>
          <w:szCs w:val="24"/>
        </w:rPr>
        <w:t>Skład Rady Nadzorczej Spółki i Zarządu Spółki na dzień 31.12.2022 r.</w:t>
      </w:r>
    </w:p>
    <w:p w14:paraId="0C0396A0" w14:textId="77777777" w:rsidR="005B4568" w:rsidRPr="005B4568" w:rsidRDefault="005B4568" w:rsidP="005B4568">
      <w:pPr>
        <w:ind w:left="294"/>
        <w:rPr>
          <w:szCs w:val="24"/>
        </w:rPr>
      </w:pPr>
      <w:r w:rsidRPr="005B4568">
        <w:rPr>
          <w:szCs w:val="24"/>
        </w:rPr>
        <w:t>Rada Nadzorcza:</w:t>
      </w:r>
    </w:p>
    <w:p w14:paraId="00B628D5" w14:textId="77777777" w:rsidR="005B4568" w:rsidRPr="005B4568" w:rsidRDefault="005B4568" w:rsidP="005B4568">
      <w:pPr>
        <w:numPr>
          <w:ilvl w:val="0"/>
          <w:numId w:val="1"/>
        </w:numPr>
        <w:spacing w:after="70"/>
        <w:ind w:hanging="147"/>
        <w:rPr>
          <w:szCs w:val="24"/>
        </w:rPr>
      </w:pPr>
      <w:r w:rsidRPr="005B4568">
        <w:rPr>
          <w:szCs w:val="24"/>
        </w:rPr>
        <w:t xml:space="preserve">Pan Zbigniew Włodarczyk </w:t>
      </w:r>
    </w:p>
    <w:p w14:paraId="67492966" w14:textId="77777777" w:rsidR="005B4568" w:rsidRPr="005B4568" w:rsidRDefault="005B4568" w:rsidP="005B4568">
      <w:pPr>
        <w:numPr>
          <w:ilvl w:val="0"/>
          <w:numId w:val="1"/>
        </w:numPr>
        <w:spacing w:after="193" w:line="312" w:lineRule="auto"/>
        <w:ind w:hanging="147"/>
        <w:rPr>
          <w:szCs w:val="24"/>
        </w:rPr>
      </w:pPr>
      <w:r w:rsidRPr="005B4568">
        <w:rPr>
          <w:szCs w:val="24"/>
        </w:rPr>
        <w:t xml:space="preserve">Pan Radosław Pastuszko, - Pan Piotr Wojtysiak, </w:t>
      </w:r>
    </w:p>
    <w:p w14:paraId="7CC62CD5" w14:textId="77777777" w:rsidR="005B4568" w:rsidRPr="005B4568" w:rsidRDefault="005B4568" w:rsidP="005B4568">
      <w:pPr>
        <w:ind w:left="294"/>
        <w:rPr>
          <w:szCs w:val="24"/>
        </w:rPr>
      </w:pPr>
      <w:r w:rsidRPr="005B4568">
        <w:rPr>
          <w:szCs w:val="24"/>
        </w:rPr>
        <w:t>Zarząd Spółki: Pan Zbigniew Stankowski – Prezes</w:t>
      </w:r>
    </w:p>
    <w:p w14:paraId="59B2D992" w14:textId="77777777" w:rsidR="005B4568" w:rsidRPr="005B4568" w:rsidRDefault="005B4568" w:rsidP="005B4568">
      <w:pPr>
        <w:spacing w:after="0" w:line="360" w:lineRule="auto"/>
        <w:ind w:left="-5"/>
        <w:rPr>
          <w:szCs w:val="24"/>
        </w:rPr>
      </w:pPr>
      <w:r w:rsidRPr="005B4568">
        <w:rPr>
          <w:szCs w:val="24"/>
        </w:rPr>
        <w:t xml:space="preserve">W punktach Ad 1, Ad ,. i Ad 5 z uwagi na absencję urlopową odpowiedź zostanie udzielona po 16 sierpnia 2023 r. </w:t>
      </w:r>
    </w:p>
    <w:p w14:paraId="3D5188FC" w14:textId="77777777" w:rsidR="005B4568" w:rsidRPr="005B4568" w:rsidRDefault="005B4568" w:rsidP="005B4568">
      <w:pPr>
        <w:spacing w:after="369" w:line="256" w:lineRule="auto"/>
        <w:ind w:left="0" w:firstLine="0"/>
        <w:rPr>
          <w:szCs w:val="24"/>
        </w:rPr>
      </w:pPr>
      <w:r w:rsidRPr="005B4568">
        <w:rPr>
          <w:szCs w:val="24"/>
        </w:rPr>
        <w:t xml:space="preserve"> </w:t>
      </w:r>
    </w:p>
    <w:p w14:paraId="7C01084E" w14:textId="77777777" w:rsidR="005B4568" w:rsidRPr="005B4568" w:rsidRDefault="005B4568" w:rsidP="005B4568">
      <w:pPr>
        <w:spacing w:after="0" w:line="256" w:lineRule="auto"/>
        <w:ind w:left="0" w:right="177" w:firstLine="0"/>
        <w:rPr>
          <w:szCs w:val="24"/>
        </w:rPr>
      </w:pPr>
      <w:r w:rsidRPr="005B4568">
        <w:rPr>
          <w:szCs w:val="24"/>
        </w:rPr>
        <w:t xml:space="preserve">      </w:t>
      </w:r>
    </w:p>
    <w:p w14:paraId="4EA89398" w14:textId="77777777" w:rsidR="005B4568" w:rsidRPr="005B4568" w:rsidRDefault="005B4568" w:rsidP="005B4568">
      <w:pPr>
        <w:ind w:left="-5"/>
        <w:rPr>
          <w:szCs w:val="24"/>
        </w:rPr>
      </w:pPr>
      <w:r w:rsidRPr="005B4568">
        <w:rPr>
          <w:szCs w:val="24"/>
        </w:rPr>
        <w:t>Adam Karzewnik</w:t>
      </w:r>
    </w:p>
    <w:p w14:paraId="3433006B" w14:textId="77777777" w:rsidR="005B4568" w:rsidRPr="005B4568" w:rsidRDefault="005B4568" w:rsidP="005B4568">
      <w:pPr>
        <w:spacing w:after="1367"/>
        <w:ind w:left="-5"/>
        <w:rPr>
          <w:szCs w:val="24"/>
        </w:rPr>
      </w:pPr>
      <w:r w:rsidRPr="005B4568">
        <w:rPr>
          <w:szCs w:val="24"/>
        </w:rPr>
        <w:t>Podpis Wiceprezydenta</w:t>
      </w:r>
    </w:p>
    <w:p w14:paraId="23A3C650" w14:textId="77777777" w:rsidR="005B4568" w:rsidRPr="005B4568" w:rsidRDefault="005B4568" w:rsidP="005B4568">
      <w:pPr>
        <w:ind w:left="-5"/>
        <w:rPr>
          <w:szCs w:val="24"/>
        </w:rPr>
      </w:pPr>
      <w:r w:rsidRPr="005B4568">
        <w:rPr>
          <w:szCs w:val="24"/>
        </w:rPr>
        <w:t xml:space="preserve">Elżbieta Mościńska – Z-ca Kierownika Referatu Gospodarki Komunalnej i Ochrony Środowiska </w:t>
      </w:r>
    </w:p>
    <w:p w14:paraId="6F4D843C" w14:textId="6E436E8E" w:rsidR="003727AB" w:rsidRPr="005B4568" w:rsidRDefault="005B4568" w:rsidP="005B4568">
      <w:pPr>
        <w:ind w:left="-5"/>
        <w:rPr>
          <w:szCs w:val="24"/>
        </w:rPr>
      </w:pPr>
      <w:r w:rsidRPr="005B4568">
        <w:rPr>
          <w:szCs w:val="24"/>
        </w:rPr>
        <w:t>Akceptacja kierownika komórki organizacyjnej</w:t>
      </w:r>
    </w:p>
    <w:sectPr w:rsidR="003727AB" w:rsidRPr="005B4568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D0B34"/>
    <w:multiLevelType w:val="hybridMultilevel"/>
    <w:tmpl w:val="D522FB92"/>
    <w:lvl w:ilvl="0" w:tplc="DD0EE2A4">
      <w:start w:val="1"/>
      <w:numFmt w:val="bullet"/>
      <w:lvlText w:val="-"/>
      <w:lvlJc w:val="left"/>
      <w:pPr>
        <w:ind w:left="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E2594C">
      <w:start w:val="1"/>
      <w:numFmt w:val="bullet"/>
      <w:lvlText w:val="o"/>
      <w:lvlJc w:val="left"/>
      <w:pPr>
        <w:ind w:left="14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3E6762">
      <w:start w:val="1"/>
      <w:numFmt w:val="bullet"/>
      <w:lvlText w:val="▪"/>
      <w:lvlJc w:val="left"/>
      <w:pPr>
        <w:ind w:left="2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E8ED38">
      <w:start w:val="1"/>
      <w:numFmt w:val="bullet"/>
      <w:lvlText w:val="•"/>
      <w:lvlJc w:val="left"/>
      <w:pPr>
        <w:ind w:left="28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3E44C4">
      <w:start w:val="1"/>
      <w:numFmt w:val="bullet"/>
      <w:lvlText w:val="o"/>
      <w:lvlJc w:val="left"/>
      <w:pPr>
        <w:ind w:left="35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38A334">
      <w:start w:val="1"/>
      <w:numFmt w:val="bullet"/>
      <w:lvlText w:val="▪"/>
      <w:lvlJc w:val="left"/>
      <w:pPr>
        <w:ind w:left="43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1A05C4">
      <w:start w:val="1"/>
      <w:numFmt w:val="bullet"/>
      <w:lvlText w:val="•"/>
      <w:lvlJc w:val="left"/>
      <w:pPr>
        <w:ind w:left="50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CAC248">
      <w:start w:val="1"/>
      <w:numFmt w:val="bullet"/>
      <w:lvlText w:val="o"/>
      <w:lvlJc w:val="left"/>
      <w:pPr>
        <w:ind w:left="5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8401E4">
      <w:start w:val="1"/>
      <w:numFmt w:val="bullet"/>
      <w:lvlText w:val="▪"/>
      <w:lvlJc w:val="left"/>
      <w:pPr>
        <w:ind w:left="64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68"/>
    <w:rsid w:val="003727AB"/>
    <w:rsid w:val="004C3D67"/>
    <w:rsid w:val="005B4568"/>
    <w:rsid w:val="008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4FEC"/>
  <w15:chartTrackingRefBased/>
  <w15:docId w15:val="{80F31BBB-5E36-45A0-821B-379CE821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568"/>
    <w:pPr>
      <w:spacing w:after="265" w:line="249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2023-08-11T11:00:00Z</dcterms:created>
  <dcterms:modified xsi:type="dcterms:W3CDTF">2023-08-11T11:00:00Z</dcterms:modified>
</cp:coreProperties>
</file>