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4B1" w:rsidRDefault="00804A60" w:rsidP="00F04039">
      <w:pPr>
        <w:pStyle w:val="Bezodstpw"/>
        <w:jc w:val="center"/>
        <w:rPr>
          <w:rStyle w:val="Pogrubienie"/>
          <w:rFonts w:ascii="Arial" w:hAnsi="Arial" w:cs="Arial"/>
          <w:sz w:val="24"/>
          <w:szCs w:val="24"/>
        </w:rPr>
      </w:pPr>
      <w:r>
        <w:rPr>
          <w:rStyle w:val="Pogrubienie"/>
          <w:rFonts w:ascii="Arial" w:hAnsi="Arial" w:cs="Arial"/>
          <w:sz w:val="24"/>
          <w:szCs w:val="24"/>
        </w:rPr>
        <w:t>Interpelacja Radnego</w:t>
      </w:r>
    </w:p>
    <w:p w:rsidR="00F04039" w:rsidRDefault="00F04039" w:rsidP="00F04039">
      <w:pPr>
        <w:pStyle w:val="Bezodstpw"/>
        <w:jc w:val="center"/>
        <w:rPr>
          <w:rStyle w:val="Pogrubienie"/>
          <w:rFonts w:ascii="Arial" w:hAnsi="Arial" w:cs="Arial"/>
          <w:sz w:val="24"/>
          <w:szCs w:val="24"/>
        </w:rPr>
      </w:pPr>
    </w:p>
    <w:p w:rsidR="00F04039" w:rsidRPr="00F04039" w:rsidRDefault="00F04039" w:rsidP="00F04039">
      <w:pPr>
        <w:pStyle w:val="Bezodstpw"/>
        <w:jc w:val="center"/>
        <w:rPr>
          <w:rFonts w:ascii="Arial" w:hAnsi="Arial" w:cs="Arial"/>
          <w:b/>
          <w:bCs/>
          <w:sz w:val="24"/>
          <w:szCs w:val="24"/>
        </w:rPr>
      </w:pP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z dnia:</w:t>
      </w:r>
      <w:r w:rsidR="00DC54B1">
        <w:rPr>
          <w:rFonts w:ascii="Arial" w:hAnsi="Arial" w:cs="Arial"/>
          <w:sz w:val="24"/>
          <w:szCs w:val="24"/>
        </w:rPr>
        <w:t xml:space="preserve"> </w:t>
      </w:r>
      <w:r w:rsidR="00804A60">
        <w:rPr>
          <w:rFonts w:ascii="Arial" w:hAnsi="Arial" w:cs="Arial"/>
          <w:sz w:val="24"/>
          <w:szCs w:val="24"/>
        </w:rPr>
        <w:t>13.06.2022 r</w:t>
      </w:r>
      <w:r w:rsidR="00125478">
        <w:rPr>
          <w:rFonts w:ascii="Arial" w:hAnsi="Arial" w:cs="Arial"/>
          <w:sz w:val="24"/>
          <w:szCs w:val="24"/>
        </w:rPr>
        <w:t xml:space="preserve">.  </w:t>
      </w:r>
      <w:r w:rsidR="00804A60">
        <w:rPr>
          <w:rFonts w:ascii="Arial" w:hAnsi="Arial" w:cs="Arial"/>
          <w:sz w:val="24"/>
          <w:szCs w:val="24"/>
        </w:rPr>
        <w:t>zgłoszona przez Radnego</w:t>
      </w:r>
      <w:r w:rsidRPr="00DC54B1">
        <w:rPr>
          <w:rFonts w:ascii="Arial" w:hAnsi="Arial" w:cs="Arial"/>
          <w:sz w:val="24"/>
          <w:szCs w:val="24"/>
        </w:rPr>
        <w:t xml:space="preserve"> Rady Mia</w:t>
      </w:r>
      <w:r w:rsidR="00804A60">
        <w:rPr>
          <w:rFonts w:ascii="Arial" w:hAnsi="Arial" w:cs="Arial"/>
          <w:sz w:val="24"/>
          <w:szCs w:val="24"/>
        </w:rPr>
        <w:t xml:space="preserve">sta Piotrkowa Trybunalskiego Jana </w:t>
      </w:r>
      <w:proofErr w:type="spellStart"/>
      <w:r w:rsidR="00804A60">
        <w:rPr>
          <w:rFonts w:ascii="Arial" w:hAnsi="Arial" w:cs="Arial"/>
          <w:sz w:val="24"/>
          <w:szCs w:val="24"/>
        </w:rPr>
        <w:t>Dziemdziorę</w:t>
      </w:r>
      <w:proofErr w:type="spellEnd"/>
      <w:r w:rsidRPr="00DC54B1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Na podstawie art. 24 ust. 3 ustawy z dnia 8 marca 1990 r. o samorządzie gminnym składam</w:t>
      </w:r>
      <w:r w:rsidR="00DC54B1">
        <w:rPr>
          <w:rFonts w:ascii="Arial" w:hAnsi="Arial" w:cs="Arial"/>
          <w:sz w:val="24"/>
          <w:szCs w:val="24"/>
        </w:rPr>
        <w:t xml:space="preserve"> </w:t>
      </w:r>
      <w:r w:rsidR="00B4606B">
        <w:rPr>
          <w:rFonts w:ascii="Arial" w:hAnsi="Arial" w:cs="Arial"/>
          <w:sz w:val="24"/>
          <w:szCs w:val="24"/>
        </w:rPr>
        <w:t>i</w:t>
      </w:r>
      <w:r w:rsidR="00DC54B1">
        <w:rPr>
          <w:rFonts w:ascii="Arial" w:hAnsi="Arial" w:cs="Arial"/>
          <w:sz w:val="24"/>
          <w:szCs w:val="24"/>
        </w:rPr>
        <w:t xml:space="preserve">nterpelację w sprawie: </w:t>
      </w:r>
      <w:r w:rsidR="00804A60" w:rsidRPr="00804A60">
        <w:rPr>
          <w:rFonts w:ascii="Arial" w:hAnsi="Arial" w:cs="Arial"/>
          <w:b/>
          <w:sz w:val="24"/>
          <w:szCs w:val="24"/>
        </w:rPr>
        <w:t>drzew usuniętych, uschniętych i rosnących</w:t>
      </w:r>
      <w:r w:rsidR="00125478">
        <w:rPr>
          <w:rFonts w:ascii="Arial" w:hAnsi="Arial" w:cs="Arial"/>
          <w:sz w:val="24"/>
          <w:szCs w:val="24"/>
        </w:rPr>
        <w:t>.</w:t>
      </w:r>
    </w:p>
    <w:p w:rsidR="0098671D" w:rsidRPr="00332B5B" w:rsidRDefault="0098671D" w:rsidP="00DC54B1">
      <w:pPr>
        <w:rPr>
          <w:rFonts w:ascii="Arial" w:hAnsi="Arial" w:cs="Arial"/>
          <w:i/>
          <w:iCs/>
          <w:sz w:val="24"/>
          <w:szCs w:val="24"/>
        </w:rPr>
      </w:pPr>
      <w:r w:rsidRPr="002D1CDA">
        <w:rPr>
          <w:rFonts w:ascii="Arial" w:hAnsi="Arial" w:cs="Arial"/>
          <w:b/>
          <w:bCs/>
          <w:iCs/>
          <w:sz w:val="24"/>
          <w:szCs w:val="24"/>
        </w:rPr>
        <w:t xml:space="preserve">Treść </w:t>
      </w:r>
      <w:r w:rsidR="00B4606B" w:rsidRPr="002D1CDA">
        <w:rPr>
          <w:rFonts w:ascii="Arial" w:hAnsi="Arial" w:cs="Arial"/>
          <w:b/>
          <w:bCs/>
          <w:iCs/>
          <w:sz w:val="24"/>
          <w:szCs w:val="24"/>
        </w:rPr>
        <w:t>i</w:t>
      </w:r>
      <w:r w:rsidRPr="002D1CDA">
        <w:rPr>
          <w:rFonts w:ascii="Arial" w:hAnsi="Arial" w:cs="Arial"/>
          <w:b/>
          <w:bCs/>
          <w:iCs/>
          <w:sz w:val="24"/>
          <w:szCs w:val="24"/>
        </w:rPr>
        <w:t>nterpelacji</w:t>
      </w:r>
      <w:r w:rsidRPr="00332B5B">
        <w:rPr>
          <w:rFonts w:ascii="Arial" w:hAnsi="Arial" w:cs="Arial"/>
          <w:i/>
          <w:iCs/>
          <w:sz w:val="24"/>
          <w:szCs w:val="24"/>
        </w:rPr>
        <w:t xml:space="preserve"> (Interpelacja dotyczy spraw o istotnym znaczeniu dla gminy; powinna zawierać krótkie przedstawienie stanu faktycznego będącego jej</w:t>
      </w:r>
      <w:r w:rsidR="00DC54B1" w:rsidRPr="00332B5B">
        <w:rPr>
          <w:rFonts w:ascii="Arial" w:hAnsi="Arial" w:cs="Arial"/>
          <w:i/>
          <w:iCs/>
          <w:sz w:val="24"/>
          <w:szCs w:val="24"/>
        </w:rPr>
        <w:t xml:space="preserve"> </w:t>
      </w:r>
      <w:r w:rsidRPr="00332B5B">
        <w:rPr>
          <w:rFonts w:ascii="Arial" w:hAnsi="Arial" w:cs="Arial"/>
          <w:i/>
          <w:iCs/>
          <w:sz w:val="24"/>
          <w:szCs w:val="24"/>
        </w:rPr>
        <w:t xml:space="preserve">przedmiotem oraz wynikające z niej pytania - art. 24 ust. 4 </w:t>
      </w:r>
      <w:proofErr w:type="spellStart"/>
      <w:r w:rsidRPr="00332B5B">
        <w:rPr>
          <w:rFonts w:ascii="Arial" w:hAnsi="Arial" w:cs="Arial"/>
          <w:i/>
          <w:iCs/>
          <w:sz w:val="24"/>
          <w:szCs w:val="24"/>
        </w:rPr>
        <w:t>u.s.g</w:t>
      </w:r>
      <w:proofErr w:type="spellEnd"/>
      <w:r w:rsidRPr="00332B5B">
        <w:rPr>
          <w:rFonts w:ascii="Arial" w:hAnsi="Arial" w:cs="Arial"/>
          <w:i/>
          <w:iCs/>
          <w:sz w:val="24"/>
          <w:szCs w:val="24"/>
        </w:rPr>
        <w:t>.)</w:t>
      </w:r>
    </w:p>
    <w:p w:rsidR="00DC54B1" w:rsidRPr="00DC54B1" w:rsidRDefault="00DC54B1" w:rsidP="00DC54B1">
      <w:pPr>
        <w:rPr>
          <w:rFonts w:ascii="Arial" w:hAnsi="Arial" w:cs="Arial"/>
          <w:sz w:val="24"/>
          <w:szCs w:val="24"/>
        </w:rPr>
      </w:pPr>
    </w:p>
    <w:p w:rsidR="0098671D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1.Opis stanu faktycznego:</w:t>
      </w:r>
    </w:p>
    <w:p w:rsidR="00804A60" w:rsidRDefault="00804A60" w:rsidP="00804A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W dniu 02.07.2020 r złożyłem zapytanie </w:t>
      </w:r>
      <w:r w:rsidRPr="00804A60">
        <w:rPr>
          <w:rFonts w:ascii="Arial" w:hAnsi="Arial" w:cs="Arial"/>
          <w:b/>
          <w:i/>
          <w:sz w:val="24"/>
          <w:szCs w:val="24"/>
        </w:rPr>
        <w:t>/ kopia w załączeniu /</w:t>
      </w:r>
      <w:r w:rsidRPr="00804A60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sprawie drzewa przy ul. Słowackiego 68, którego korzenie wypiętrzały chodnik </w:t>
      </w:r>
      <w:r w:rsidRPr="00804A60">
        <w:rPr>
          <w:rFonts w:ascii="Arial" w:hAnsi="Arial" w:cs="Arial"/>
          <w:b/>
          <w:i/>
          <w:sz w:val="24"/>
          <w:szCs w:val="24"/>
        </w:rPr>
        <w:t>/ patrz zdjęcie</w:t>
      </w:r>
      <w:r>
        <w:rPr>
          <w:rFonts w:ascii="Arial" w:hAnsi="Arial" w:cs="Arial"/>
          <w:sz w:val="24"/>
          <w:szCs w:val="24"/>
        </w:rPr>
        <w:t xml:space="preserve"> W odpowiedzi przy pismach DUZ – 23/2020</w:t>
      </w:r>
      <w:r w:rsidR="00D957C8">
        <w:rPr>
          <w:rFonts w:ascii="Arial" w:hAnsi="Arial" w:cs="Arial"/>
          <w:sz w:val="24"/>
          <w:szCs w:val="24"/>
        </w:rPr>
        <w:t xml:space="preserve">, DUZ.0012-8/2021 i </w:t>
      </w:r>
      <w:r>
        <w:rPr>
          <w:rFonts w:ascii="Arial" w:hAnsi="Arial" w:cs="Arial"/>
          <w:sz w:val="24"/>
          <w:szCs w:val="24"/>
        </w:rPr>
        <w:t>DUZ.0012 – 20/2021 Zarząd Dróg i Utrzymania Miasta informował, że sprawę zgody na usunięcie drzewa rozpatruje Urząd Marszałkowski i Kolegium Odwoławcze w Łodzi</w:t>
      </w:r>
      <w:r w:rsidR="00D957C8">
        <w:rPr>
          <w:rFonts w:ascii="Arial" w:hAnsi="Arial" w:cs="Arial"/>
          <w:sz w:val="24"/>
          <w:szCs w:val="24"/>
        </w:rPr>
        <w:t>. Ostatecznie drzewo zostało usunięte, pień wyfrezowany a mulda w chodniku pozostała. Za kilka dni mija dwa lata i sprawa czeka na załatwienie.</w:t>
      </w:r>
    </w:p>
    <w:p w:rsidR="00D957C8" w:rsidRPr="00F376E9" w:rsidRDefault="00D957C8" w:rsidP="00804A60">
      <w:p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wschodniej stronie al. Concordii w chodniku w pobliżu ul. Słowackiego rośnie drzewo iglaste, którego korzenie wypiętrzają chodnik. Zdaniem mieszkańców drzewa nie powinno się usuwać tylko zastosować inne rozwiązanie polegające na obłożeniu pnia odpowiednimi płytami, które ułatwiałyby </w:t>
      </w:r>
      <w:r w:rsidR="00F376E9">
        <w:rPr>
          <w:rFonts w:ascii="Arial" w:hAnsi="Arial" w:cs="Arial"/>
          <w:sz w:val="24"/>
          <w:szCs w:val="24"/>
        </w:rPr>
        <w:t xml:space="preserve">bezpieczne przechodzenie </w:t>
      </w:r>
      <w:r w:rsidR="00F376E9">
        <w:rPr>
          <w:rFonts w:ascii="Arial" w:hAnsi="Arial" w:cs="Arial"/>
          <w:b/>
          <w:i/>
          <w:sz w:val="24"/>
          <w:szCs w:val="24"/>
        </w:rPr>
        <w:t>/ patrz zdjęcia</w:t>
      </w:r>
    </w:p>
    <w:p w:rsidR="0098671D" w:rsidRPr="00DC54B1" w:rsidRDefault="00D957C8" w:rsidP="00F376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ulicach miasta spotyka się </w:t>
      </w:r>
      <w:r w:rsidR="00F376E9">
        <w:rPr>
          <w:rFonts w:ascii="Arial" w:hAnsi="Arial" w:cs="Arial"/>
          <w:sz w:val="24"/>
          <w:szCs w:val="24"/>
        </w:rPr>
        <w:t xml:space="preserve">również </w:t>
      </w:r>
      <w:r>
        <w:rPr>
          <w:rFonts w:ascii="Arial" w:hAnsi="Arial" w:cs="Arial"/>
          <w:sz w:val="24"/>
          <w:szCs w:val="24"/>
        </w:rPr>
        <w:t>uschnięte drzewa, których liczba jest mniejsza niż w latach minionych, ale</w:t>
      </w:r>
      <w:r w:rsidR="00F376E9">
        <w:rPr>
          <w:rFonts w:ascii="Arial" w:hAnsi="Arial" w:cs="Arial"/>
          <w:sz w:val="24"/>
          <w:szCs w:val="24"/>
        </w:rPr>
        <w:t xml:space="preserve"> takie zjawisko występuje, jak np. na ul. Szerokiej.</w:t>
      </w: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</w:p>
    <w:p w:rsidR="0098671D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 xml:space="preserve">2.Treść </w:t>
      </w:r>
      <w:r w:rsidR="00B4606B">
        <w:rPr>
          <w:rFonts w:ascii="Arial" w:hAnsi="Arial" w:cs="Arial"/>
          <w:sz w:val="24"/>
          <w:szCs w:val="24"/>
        </w:rPr>
        <w:t>i</w:t>
      </w:r>
      <w:r w:rsidRPr="00DC54B1">
        <w:rPr>
          <w:rFonts w:ascii="Arial" w:hAnsi="Arial" w:cs="Arial"/>
          <w:sz w:val="24"/>
          <w:szCs w:val="24"/>
        </w:rPr>
        <w:t>nterpelacji:</w:t>
      </w:r>
    </w:p>
    <w:p w:rsidR="00F376E9" w:rsidRDefault="00F376E9" w:rsidP="00DC54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Kiedy i jakie działania zostaną podjęte w celu usunięcia opisanych dysfunkcji?</w:t>
      </w:r>
    </w:p>
    <w:p w:rsidR="00DC54B1" w:rsidRDefault="00DC54B1" w:rsidP="00DC54B1">
      <w:pPr>
        <w:jc w:val="both"/>
        <w:rPr>
          <w:rFonts w:ascii="Arial" w:hAnsi="Arial" w:cs="Arial"/>
          <w:sz w:val="24"/>
          <w:szCs w:val="24"/>
        </w:rPr>
      </w:pPr>
    </w:p>
    <w:p w:rsidR="0098671D" w:rsidRPr="00F376E9" w:rsidRDefault="00F376E9" w:rsidP="00DC54B1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Podpis Radnego </w:t>
      </w:r>
      <w:r>
        <w:rPr>
          <w:rFonts w:ascii="Arial" w:hAnsi="Arial" w:cs="Arial"/>
          <w:b/>
          <w:sz w:val="24"/>
          <w:szCs w:val="24"/>
        </w:rPr>
        <w:t>- elektroniczny</w:t>
      </w:r>
    </w:p>
    <w:p w:rsidR="0098671D" w:rsidRPr="00DC54B1" w:rsidRDefault="0098671D" w:rsidP="00DC54B1">
      <w:pPr>
        <w:jc w:val="both"/>
        <w:rPr>
          <w:rFonts w:ascii="Arial" w:hAnsi="Arial" w:cs="Arial"/>
          <w:sz w:val="24"/>
          <w:szCs w:val="24"/>
        </w:rPr>
      </w:pPr>
    </w:p>
    <w:p w:rsidR="00555E45" w:rsidRPr="00DC54B1" w:rsidRDefault="00555E45" w:rsidP="00DC54B1">
      <w:pPr>
        <w:jc w:val="both"/>
        <w:rPr>
          <w:rFonts w:ascii="Arial" w:hAnsi="Arial" w:cs="Arial"/>
          <w:sz w:val="24"/>
          <w:szCs w:val="24"/>
        </w:rPr>
      </w:pPr>
    </w:p>
    <w:sectPr w:rsidR="00555E45" w:rsidRPr="00DC54B1" w:rsidSect="00744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E45"/>
    <w:rsid w:val="00125478"/>
    <w:rsid w:val="002D1CDA"/>
    <w:rsid w:val="00332B5B"/>
    <w:rsid w:val="00555E45"/>
    <w:rsid w:val="00696DDF"/>
    <w:rsid w:val="00744BB8"/>
    <w:rsid w:val="00804A60"/>
    <w:rsid w:val="0098671D"/>
    <w:rsid w:val="00B4606B"/>
    <w:rsid w:val="00D957C8"/>
    <w:rsid w:val="00DC54B1"/>
    <w:rsid w:val="00F04039"/>
    <w:rsid w:val="00F3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2E94F5-F527-42DE-B9EE-A068100A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4B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54B1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DC54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1463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Kacprzyk Sylwester</dc:creator>
  <cp:lastModifiedBy>Budkowska Paulina</cp:lastModifiedBy>
  <cp:revision>2</cp:revision>
  <dcterms:created xsi:type="dcterms:W3CDTF">2022-06-22T08:01:00Z</dcterms:created>
  <dcterms:modified xsi:type="dcterms:W3CDTF">2022-06-22T08:01:00Z</dcterms:modified>
</cp:coreProperties>
</file>