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933AD9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933AD9">
        <w:rPr>
          <w:rFonts w:ascii="Arial" w:hAnsi="Arial" w:cs="Arial"/>
          <w:sz w:val="24"/>
          <w:szCs w:val="24"/>
        </w:rPr>
        <w:t>20.07.2021 r…………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933AD9">
        <w:rPr>
          <w:rFonts w:ascii="Arial" w:hAnsi="Arial" w:cs="Arial"/>
          <w:sz w:val="24"/>
          <w:szCs w:val="24"/>
        </w:rPr>
        <w:t xml:space="preserve"> przez Radnego </w:t>
      </w:r>
      <w:r w:rsidRPr="00DC54B1">
        <w:rPr>
          <w:rFonts w:ascii="Arial" w:hAnsi="Arial" w:cs="Arial"/>
          <w:sz w:val="24"/>
          <w:szCs w:val="24"/>
        </w:rPr>
        <w:t>Rady Mi</w:t>
      </w:r>
      <w:r w:rsidR="00933AD9">
        <w:rPr>
          <w:rFonts w:ascii="Arial" w:hAnsi="Arial" w:cs="Arial"/>
          <w:sz w:val="24"/>
          <w:szCs w:val="24"/>
        </w:rPr>
        <w:t>asta Piotrkowa Trybunalskiego Jan Dziemdziorę</w:t>
      </w:r>
      <w:r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933AD9" w:rsidRPr="00933AD9">
        <w:rPr>
          <w:rFonts w:ascii="Arial" w:hAnsi="Arial" w:cs="Arial"/>
          <w:b/>
          <w:sz w:val="24"/>
          <w:szCs w:val="24"/>
        </w:rPr>
        <w:t>porządku na placach zabaw, skwerach itp. – c.d</w:t>
      </w:r>
      <w:r w:rsidR="00933AD9">
        <w:rPr>
          <w:rFonts w:ascii="Arial" w:hAnsi="Arial" w:cs="Arial"/>
          <w:sz w:val="24"/>
          <w:szCs w:val="24"/>
        </w:rPr>
        <w:t>....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DC54B1" w:rsidRDefault="00933AD9" w:rsidP="00C3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06.07.2021 r. złożyłem zapytanie w sprawie j.w. Z otrzymanej odpowiedzi przy piśmie DUZ.0012 - 12/2021 wynika, że</w:t>
      </w:r>
      <w:r w:rsidR="00C34C47">
        <w:rPr>
          <w:rFonts w:ascii="Arial" w:hAnsi="Arial" w:cs="Arial"/>
          <w:sz w:val="24"/>
          <w:szCs w:val="24"/>
        </w:rPr>
        <w:t xml:space="preserve"> podjęto bliżej nieokreślone czynności techniczne. Nie podano ani ram czasowych ani finansowych tego przedsięwzięcia. Nie podano również na czym te czynności techniczne polegają, czy będą polegać. Czy będzie wymiana kamery o lepszej jakości, czy doświetlenie terenu itd.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C34C47" w:rsidRPr="00DC54B1" w:rsidRDefault="00C34C47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czynności techniczne będą, lub są wykonywane z podaniem danych opisanych wyżej?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DC54B1" w:rsidRDefault="00C34C47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C34C47">
        <w:rPr>
          <w:rFonts w:ascii="Arial" w:hAnsi="Arial" w:cs="Arial"/>
          <w:b/>
          <w:sz w:val="24"/>
          <w:szCs w:val="24"/>
        </w:rPr>
        <w:t>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49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0" w:rsidRDefault="00322A00" w:rsidP="00C34C47">
      <w:pPr>
        <w:spacing w:after="0" w:line="240" w:lineRule="auto"/>
      </w:pPr>
      <w:r>
        <w:separator/>
      </w:r>
    </w:p>
  </w:endnote>
  <w:endnote w:type="continuationSeparator" w:id="0">
    <w:p w:rsidR="00322A00" w:rsidRDefault="00322A00" w:rsidP="00C3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0" w:rsidRDefault="00322A00" w:rsidP="00C34C47">
      <w:pPr>
        <w:spacing w:after="0" w:line="240" w:lineRule="auto"/>
      </w:pPr>
      <w:r>
        <w:separator/>
      </w:r>
    </w:p>
  </w:footnote>
  <w:footnote w:type="continuationSeparator" w:id="0">
    <w:p w:rsidR="00322A00" w:rsidRDefault="00322A00" w:rsidP="00C34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22A00"/>
    <w:rsid w:val="003E3DF6"/>
    <w:rsid w:val="00493D35"/>
    <w:rsid w:val="004B15B1"/>
    <w:rsid w:val="00555E45"/>
    <w:rsid w:val="006166FB"/>
    <w:rsid w:val="008554B7"/>
    <w:rsid w:val="00933AD9"/>
    <w:rsid w:val="00951C80"/>
    <w:rsid w:val="0098671D"/>
    <w:rsid w:val="00C1077F"/>
    <w:rsid w:val="00C34C47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2CF4-DB21-46EB-8BAE-6F68BBE2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C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C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2021-07-22T09:17:00Z</dcterms:created>
  <dcterms:modified xsi:type="dcterms:W3CDTF">2021-07-22T09:17:00Z</dcterms:modified>
</cp:coreProperties>
</file>