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7EAF" w14:textId="77777777" w:rsidR="00AB514E" w:rsidRPr="00AB514E" w:rsidRDefault="00AB514E" w:rsidP="00AB514E">
      <w:pPr>
        <w:spacing w:line="360" w:lineRule="auto"/>
        <w:rPr>
          <w:rFonts w:ascii="Arial" w:hAnsi="Arial" w:cs="Arial"/>
          <w:sz w:val="24"/>
          <w:szCs w:val="24"/>
        </w:rPr>
      </w:pPr>
      <w:r w:rsidRPr="00AB514E">
        <w:rPr>
          <w:rFonts w:ascii="Arial" w:hAnsi="Arial" w:cs="Arial"/>
          <w:sz w:val="24"/>
          <w:szCs w:val="24"/>
        </w:rPr>
        <w:t>DUD.054.32.2023</w:t>
      </w:r>
    </w:p>
    <w:p w14:paraId="4990D238" w14:textId="77777777" w:rsidR="00AB514E" w:rsidRPr="00AB514E" w:rsidRDefault="00AB514E" w:rsidP="00AB514E">
      <w:pPr>
        <w:spacing w:line="360" w:lineRule="auto"/>
        <w:rPr>
          <w:rFonts w:ascii="Arial" w:hAnsi="Arial" w:cs="Arial"/>
          <w:sz w:val="24"/>
          <w:szCs w:val="24"/>
        </w:rPr>
      </w:pPr>
      <w:r w:rsidRPr="00AB514E">
        <w:rPr>
          <w:rFonts w:ascii="Arial" w:hAnsi="Arial" w:cs="Arial"/>
          <w:sz w:val="24"/>
          <w:szCs w:val="24"/>
        </w:rPr>
        <w:t>Odpowiedź na zapytanie Radnego</w:t>
      </w:r>
    </w:p>
    <w:p w14:paraId="53DD9598" w14:textId="77777777" w:rsidR="00AB514E" w:rsidRPr="00AB514E" w:rsidRDefault="00AB514E" w:rsidP="00AB514E">
      <w:pPr>
        <w:spacing w:line="360" w:lineRule="auto"/>
        <w:rPr>
          <w:rFonts w:ascii="Arial" w:hAnsi="Arial" w:cs="Arial"/>
          <w:sz w:val="24"/>
          <w:szCs w:val="24"/>
        </w:rPr>
      </w:pPr>
      <w:r w:rsidRPr="00AB514E">
        <w:rPr>
          <w:rFonts w:ascii="Arial" w:hAnsi="Arial" w:cs="Arial"/>
          <w:sz w:val="24"/>
          <w:szCs w:val="24"/>
        </w:rPr>
        <w:t xml:space="preserve">Zapytanie radnego Jana </w:t>
      </w:r>
      <w:proofErr w:type="spellStart"/>
      <w:r w:rsidRPr="00AB514E">
        <w:rPr>
          <w:rFonts w:ascii="Arial" w:hAnsi="Arial" w:cs="Arial"/>
          <w:sz w:val="24"/>
          <w:szCs w:val="24"/>
        </w:rPr>
        <w:t>Dziemdziory</w:t>
      </w:r>
      <w:proofErr w:type="spellEnd"/>
      <w:r w:rsidRPr="00AB514E">
        <w:rPr>
          <w:rFonts w:ascii="Arial" w:hAnsi="Arial" w:cs="Arial"/>
          <w:sz w:val="24"/>
          <w:szCs w:val="24"/>
        </w:rPr>
        <w:t xml:space="preserve"> z dnia 21 lipca 2023r.</w:t>
      </w:r>
    </w:p>
    <w:p w14:paraId="76C0CD98" w14:textId="77777777" w:rsidR="00AB514E" w:rsidRPr="00AB514E" w:rsidRDefault="00AB514E" w:rsidP="00AB514E">
      <w:pPr>
        <w:spacing w:line="360" w:lineRule="auto"/>
        <w:rPr>
          <w:rFonts w:ascii="Arial" w:hAnsi="Arial" w:cs="Arial"/>
          <w:sz w:val="24"/>
          <w:szCs w:val="24"/>
        </w:rPr>
      </w:pPr>
      <w:r w:rsidRPr="00AB514E">
        <w:rPr>
          <w:rFonts w:ascii="Arial" w:hAnsi="Arial" w:cs="Arial"/>
          <w:sz w:val="24"/>
          <w:szCs w:val="24"/>
        </w:rPr>
        <w:t>Tytuł zapytania: sprawa ciągłości ścieżki rowerowej na ul. Rolniczej na skrzyżowaniu z ul. Michałowską.</w:t>
      </w:r>
    </w:p>
    <w:p w14:paraId="5D9C3734" w14:textId="77777777" w:rsidR="00AB514E" w:rsidRPr="00AB514E" w:rsidRDefault="00AB514E" w:rsidP="00AB514E">
      <w:pPr>
        <w:spacing w:line="360" w:lineRule="auto"/>
        <w:rPr>
          <w:rFonts w:ascii="Arial" w:hAnsi="Arial" w:cs="Arial"/>
          <w:sz w:val="24"/>
          <w:szCs w:val="24"/>
        </w:rPr>
      </w:pPr>
      <w:r w:rsidRPr="00AB514E">
        <w:rPr>
          <w:rFonts w:ascii="Arial" w:hAnsi="Arial" w:cs="Arial"/>
          <w:sz w:val="24"/>
          <w:szCs w:val="24"/>
        </w:rPr>
        <w:t xml:space="preserve">Treść odpowiedzi: </w:t>
      </w:r>
    </w:p>
    <w:p w14:paraId="140110C1" w14:textId="4CFEB0D0" w:rsidR="003727AB" w:rsidRDefault="00AB514E" w:rsidP="00AB514E">
      <w:pPr>
        <w:spacing w:line="360" w:lineRule="auto"/>
        <w:rPr>
          <w:rFonts w:ascii="Arial" w:hAnsi="Arial" w:cs="Arial"/>
          <w:sz w:val="24"/>
          <w:szCs w:val="24"/>
        </w:rPr>
      </w:pPr>
      <w:r w:rsidRPr="00AB514E">
        <w:rPr>
          <w:rFonts w:ascii="Arial" w:hAnsi="Arial" w:cs="Arial"/>
          <w:sz w:val="24"/>
          <w:szCs w:val="24"/>
        </w:rPr>
        <w:t>Uprzejmie informuję, iż przedmiotowa ścieżka rowerowa jest przerwana na przedmiotowym skrzyżowaniu ul. Rolniczej z ul. Michałowską z uwagi na istniejący po wschodniej stronie tego skrzyżowania słup energetyczny, który zawęża przedmiotowy ciąg pieszo-rowerowy. Z powyższych względów nie jest możliwe zastosowanie wprost postulowanego rozwiązania wzorem ścieżki rowerowej w ciągu ul. Sulejowskiej.</w:t>
      </w:r>
    </w:p>
    <w:p w14:paraId="0FFE995B" w14:textId="77777777" w:rsidR="00AB514E" w:rsidRDefault="00AB514E" w:rsidP="00AB514E">
      <w:pPr>
        <w:spacing w:line="360" w:lineRule="auto"/>
        <w:rPr>
          <w:rFonts w:ascii="Arial" w:hAnsi="Arial" w:cs="Arial"/>
          <w:sz w:val="24"/>
          <w:szCs w:val="24"/>
        </w:rPr>
      </w:pPr>
    </w:p>
    <w:p w14:paraId="5E310D3A" w14:textId="0A53F463" w:rsidR="00AB514E" w:rsidRPr="00AB514E" w:rsidRDefault="00AB514E" w:rsidP="00AB51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Andrzej Kacperek</w:t>
      </w:r>
      <w:r>
        <w:rPr>
          <w:rFonts w:ascii="Arial" w:hAnsi="Arial" w:cs="Arial"/>
          <w:sz w:val="24"/>
          <w:szCs w:val="24"/>
        </w:rPr>
        <w:br/>
      </w:r>
      <w:r w:rsidRPr="00AB514E">
        <w:rPr>
          <w:rFonts w:ascii="Arial" w:hAnsi="Arial" w:cs="Arial"/>
          <w:sz w:val="24"/>
          <w:szCs w:val="24"/>
        </w:rPr>
        <w:t>Podpis Wiceprezydenta</w:t>
      </w:r>
    </w:p>
    <w:p w14:paraId="1AD54722" w14:textId="77777777" w:rsidR="00AB514E" w:rsidRPr="00AB514E" w:rsidRDefault="00AB514E" w:rsidP="00AB514E">
      <w:pPr>
        <w:spacing w:line="360" w:lineRule="auto"/>
        <w:rPr>
          <w:rFonts w:ascii="Arial" w:hAnsi="Arial" w:cs="Arial"/>
          <w:sz w:val="24"/>
          <w:szCs w:val="24"/>
        </w:rPr>
      </w:pPr>
    </w:p>
    <w:p w14:paraId="09B3740C" w14:textId="2F12A7BF" w:rsidR="00AB514E" w:rsidRPr="00AB514E" w:rsidRDefault="00AB514E" w:rsidP="00AB514E">
      <w:pPr>
        <w:spacing w:line="360" w:lineRule="auto"/>
        <w:rPr>
          <w:rFonts w:ascii="Arial" w:hAnsi="Arial" w:cs="Arial"/>
          <w:sz w:val="24"/>
          <w:szCs w:val="24"/>
        </w:rPr>
      </w:pPr>
      <w:r w:rsidRPr="00AB514E">
        <w:rPr>
          <w:rFonts w:ascii="Arial" w:hAnsi="Arial" w:cs="Arial"/>
          <w:sz w:val="24"/>
          <w:szCs w:val="24"/>
        </w:rPr>
        <w:t xml:space="preserve">Karol Szokalski Dyrektor Zarządu Dróg i Utrzymania Miasta </w:t>
      </w:r>
      <w:r>
        <w:rPr>
          <w:rFonts w:ascii="Arial" w:hAnsi="Arial" w:cs="Arial"/>
          <w:sz w:val="24"/>
          <w:szCs w:val="24"/>
        </w:rPr>
        <w:br/>
      </w:r>
      <w:r w:rsidRPr="00AB514E">
        <w:rPr>
          <w:rFonts w:ascii="Arial" w:hAnsi="Arial" w:cs="Arial"/>
          <w:sz w:val="24"/>
          <w:szCs w:val="24"/>
        </w:rPr>
        <w:t>Podpis osoby sporządzającej odpowiedź</w:t>
      </w:r>
    </w:p>
    <w:sectPr w:rsidR="00AB514E" w:rsidRPr="00AB514E" w:rsidSect="008C2E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E"/>
    <w:rsid w:val="003727AB"/>
    <w:rsid w:val="008C2E47"/>
    <w:rsid w:val="00AB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20CD"/>
  <w15:chartTrackingRefBased/>
  <w15:docId w15:val="{727EA974-DBEF-4A62-98A0-D134D0AF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Kacprzyk Sylwester</cp:lastModifiedBy>
  <cp:revision>1</cp:revision>
  <dcterms:created xsi:type="dcterms:W3CDTF">2023-08-11T09:54:00Z</dcterms:created>
  <dcterms:modified xsi:type="dcterms:W3CDTF">2023-08-11T09:56:00Z</dcterms:modified>
</cp:coreProperties>
</file>