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D7029" w14:textId="77777777" w:rsidR="00B53AFF" w:rsidRPr="00D03376" w:rsidRDefault="00B53AFF">
      <w:pPr>
        <w:rPr>
          <w:rFonts w:ascii="Arial" w:hAnsi="Arial" w:cs="Arial"/>
        </w:rPr>
      </w:pPr>
    </w:p>
    <w:p w14:paraId="2284CA89" w14:textId="3B9E9D66" w:rsidR="00B53AFF" w:rsidRPr="00D03376" w:rsidRDefault="00061C56" w:rsidP="00D03376">
      <w:pPr>
        <w:pStyle w:val="Nagwek1"/>
        <w:rPr>
          <w:b w:val="0"/>
          <w:bCs/>
        </w:rPr>
      </w:pPr>
      <w:r w:rsidRPr="00D03376">
        <w:rPr>
          <w:b w:val="0"/>
          <w:bCs/>
        </w:rPr>
        <w:t>Od</w:t>
      </w:r>
      <w:r w:rsidR="00A65FDB" w:rsidRPr="00D03376">
        <w:rPr>
          <w:b w:val="0"/>
          <w:bCs/>
        </w:rPr>
        <w:t xml:space="preserve">powiedź na </w:t>
      </w:r>
      <w:r w:rsidR="00CA7AB7" w:rsidRPr="00D03376">
        <w:rPr>
          <w:b w:val="0"/>
          <w:bCs/>
        </w:rPr>
        <w:t xml:space="preserve">zapytanie </w:t>
      </w:r>
      <w:r w:rsidR="00821945" w:rsidRPr="00821945">
        <w:rPr>
          <w:b w:val="0"/>
          <w:bCs/>
        </w:rPr>
        <w:t>Radnego</w:t>
      </w:r>
    </w:p>
    <w:p w14:paraId="5B5AA423" w14:textId="77777777" w:rsidR="00B53AFF" w:rsidRPr="00D03376" w:rsidRDefault="00B53AFF">
      <w:pPr>
        <w:jc w:val="center"/>
        <w:rPr>
          <w:rFonts w:ascii="Arial" w:hAnsi="Arial" w:cs="Arial"/>
          <w:b/>
          <w:sz w:val="28"/>
        </w:rPr>
      </w:pPr>
    </w:p>
    <w:p w14:paraId="2BB7C26E" w14:textId="77777777" w:rsidR="00EF665E" w:rsidRPr="00D03376" w:rsidRDefault="00B53AFF">
      <w:pPr>
        <w:rPr>
          <w:rFonts w:ascii="Arial" w:hAnsi="Arial" w:cs="Arial"/>
          <w:sz w:val="28"/>
        </w:rPr>
      </w:pPr>
      <w:r w:rsidRPr="00D03376">
        <w:rPr>
          <w:rFonts w:ascii="Arial" w:hAnsi="Arial" w:cs="Arial"/>
          <w:sz w:val="28"/>
        </w:rPr>
        <w:tab/>
      </w:r>
      <w:r w:rsidR="00EF665E" w:rsidRPr="00D03376">
        <w:rPr>
          <w:rFonts w:ascii="Arial" w:hAnsi="Arial" w:cs="Arial"/>
          <w:sz w:val="28"/>
        </w:rPr>
        <w:tab/>
      </w:r>
      <w:r w:rsidR="00EF665E" w:rsidRPr="00D03376">
        <w:rPr>
          <w:rFonts w:ascii="Arial" w:hAnsi="Arial" w:cs="Arial"/>
          <w:sz w:val="28"/>
        </w:rPr>
        <w:tab/>
      </w:r>
      <w:r w:rsidR="00EF665E" w:rsidRPr="00D03376">
        <w:rPr>
          <w:rFonts w:ascii="Arial" w:hAnsi="Arial" w:cs="Arial"/>
          <w:sz w:val="28"/>
        </w:rPr>
        <w:tab/>
      </w:r>
    </w:p>
    <w:p w14:paraId="5A6490B1" w14:textId="02CB637B" w:rsidR="00D03376" w:rsidRPr="00D03376" w:rsidRDefault="00D03376" w:rsidP="00D03376">
      <w:pPr>
        <w:rPr>
          <w:rFonts w:ascii="Arial" w:hAnsi="Arial" w:cs="Arial"/>
          <w:sz w:val="24"/>
          <w:szCs w:val="24"/>
        </w:rPr>
      </w:pPr>
      <w:r w:rsidRPr="00D03376">
        <w:rPr>
          <w:rFonts w:ascii="Arial" w:hAnsi="Arial" w:cs="Arial"/>
          <w:sz w:val="24"/>
          <w:szCs w:val="24"/>
        </w:rPr>
        <w:t>Zapytanie</w:t>
      </w:r>
      <w:r w:rsidR="00CC2AEC">
        <w:rPr>
          <w:rFonts w:ascii="Arial" w:hAnsi="Arial" w:cs="Arial"/>
          <w:sz w:val="24"/>
          <w:szCs w:val="24"/>
        </w:rPr>
        <w:t xml:space="preserve"> radnego Dariusza </w:t>
      </w:r>
      <w:proofErr w:type="spellStart"/>
      <w:r w:rsidR="00CC2AEC">
        <w:rPr>
          <w:rFonts w:ascii="Arial" w:hAnsi="Arial" w:cs="Arial"/>
          <w:sz w:val="24"/>
          <w:szCs w:val="24"/>
        </w:rPr>
        <w:t>Cecotki</w:t>
      </w:r>
      <w:proofErr w:type="spellEnd"/>
      <w:r w:rsidR="00CC2AEC">
        <w:rPr>
          <w:rFonts w:ascii="Arial" w:hAnsi="Arial" w:cs="Arial"/>
          <w:sz w:val="24"/>
          <w:szCs w:val="24"/>
        </w:rPr>
        <w:t xml:space="preserve"> </w:t>
      </w:r>
      <w:r w:rsidRPr="00D03376">
        <w:rPr>
          <w:rFonts w:ascii="Arial" w:hAnsi="Arial" w:cs="Arial"/>
          <w:sz w:val="24"/>
          <w:szCs w:val="24"/>
        </w:rPr>
        <w:t xml:space="preserve">z dnia </w:t>
      </w:r>
      <w:r w:rsidR="00CC2AEC">
        <w:rPr>
          <w:rFonts w:ascii="Arial" w:hAnsi="Arial" w:cs="Arial"/>
          <w:sz w:val="24"/>
          <w:szCs w:val="24"/>
        </w:rPr>
        <w:t>08.12.2023 r.</w:t>
      </w:r>
    </w:p>
    <w:p w14:paraId="5F0FBC80" w14:textId="77777777" w:rsidR="00D03376" w:rsidRPr="00D03376" w:rsidRDefault="00D03376" w:rsidP="00D03376">
      <w:pPr>
        <w:rPr>
          <w:rFonts w:ascii="Arial" w:hAnsi="Arial" w:cs="Arial"/>
          <w:sz w:val="24"/>
          <w:szCs w:val="24"/>
        </w:rPr>
      </w:pPr>
    </w:p>
    <w:p w14:paraId="17F1F566" w14:textId="77777777" w:rsidR="00CC2AEC" w:rsidRDefault="00D03376" w:rsidP="00D03376">
      <w:pPr>
        <w:spacing w:line="480" w:lineRule="auto"/>
        <w:rPr>
          <w:rFonts w:ascii="Arial" w:hAnsi="Arial" w:cs="Arial"/>
          <w:bCs/>
          <w:sz w:val="24"/>
          <w:szCs w:val="24"/>
        </w:rPr>
      </w:pPr>
      <w:r w:rsidRPr="00D03376">
        <w:rPr>
          <w:rFonts w:ascii="Arial" w:hAnsi="Arial" w:cs="Arial"/>
          <w:sz w:val="24"/>
          <w:szCs w:val="24"/>
        </w:rPr>
        <w:t xml:space="preserve">Tytuł zapytania: </w:t>
      </w:r>
      <w:r w:rsidR="00CC2AEC" w:rsidRPr="00CC2AEC">
        <w:rPr>
          <w:rFonts w:ascii="Arial" w:hAnsi="Arial" w:cs="Arial"/>
          <w:bCs/>
          <w:sz w:val="24"/>
          <w:szCs w:val="24"/>
        </w:rPr>
        <w:t>Brak mo</w:t>
      </w:r>
      <w:r w:rsidR="00CC2AEC">
        <w:rPr>
          <w:rFonts w:ascii="Arial" w:hAnsi="Arial" w:cs="Arial"/>
          <w:bCs/>
          <w:sz w:val="24"/>
          <w:szCs w:val="24"/>
        </w:rPr>
        <w:t>ż</w:t>
      </w:r>
      <w:r w:rsidR="00CC2AEC" w:rsidRPr="00CC2AEC">
        <w:rPr>
          <w:rFonts w:ascii="Arial" w:hAnsi="Arial" w:cs="Arial"/>
          <w:bCs/>
          <w:sz w:val="24"/>
          <w:szCs w:val="24"/>
        </w:rPr>
        <w:t>liwości palenia w piecach węglowych</w:t>
      </w:r>
      <w:r w:rsidR="00CC2AEC">
        <w:rPr>
          <w:rFonts w:ascii="Arial" w:hAnsi="Arial" w:cs="Arial"/>
          <w:bCs/>
          <w:sz w:val="24"/>
          <w:szCs w:val="24"/>
        </w:rPr>
        <w:t xml:space="preserve"> </w:t>
      </w:r>
      <w:r w:rsidR="00CC2AEC" w:rsidRPr="00CC2AEC">
        <w:rPr>
          <w:rFonts w:ascii="Arial" w:hAnsi="Arial" w:cs="Arial"/>
          <w:bCs/>
          <w:sz w:val="24"/>
          <w:szCs w:val="24"/>
        </w:rPr>
        <w:t xml:space="preserve">– </w:t>
      </w:r>
      <w:r w:rsidR="00CC2AEC">
        <w:rPr>
          <w:rFonts w:ascii="Arial" w:hAnsi="Arial" w:cs="Arial"/>
          <w:bCs/>
          <w:sz w:val="24"/>
          <w:szCs w:val="24"/>
        </w:rPr>
        <w:t xml:space="preserve">ul. </w:t>
      </w:r>
      <w:r w:rsidR="00CC2AEC" w:rsidRPr="00CC2AEC">
        <w:rPr>
          <w:rFonts w:ascii="Arial" w:hAnsi="Arial" w:cs="Arial"/>
          <w:bCs/>
          <w:sz w:val="24"/>
          <w:szCs w:val="24"/>
        </w:rPr>
        <w:t>Wiejska 7</w:t>
      </w:r>
      <w:r w:rsidR="00CC2AEC">
        <w:rPr>
          <w:rFonts w:ascii="Arial" w:hAnsi="Arial" w:cs="Arial"/>
          <w:bCs/>
          <w:sz w:val="24"/>
          <w:szCs w:val="24"/>
        </w:rPr>
        <w:t xml:space="preserve"> </w:t>
      </w:r>
    </w:p>
    <w:p w14:paraId="636EED1C" w14:textId="77777777" w:rsidR="00CC2AEC" w:rsidRDefault="00CC2AEC" w:rsidP="00D03376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Treść</w:t>
      </w:r>
      <w:r w:rsidR="00D03376" w:rsidRPr="00D03376">
        <w:rPr>
          <w:rFonts w:ascii="Arial" w:hAnsi="Arial" w:cs="Arial"/>
          <w:sz w:val="24"/>
          <w:szCs w:val="24"/>
        </w:rPr>
        <w:t xml:space="preserve"> odpowiedzi:</w:t>
      </w:r>
      <w:r w:rsidR="00D03376">
        <w:rPr>
          <w:rFonts w:ascii="Arial" w:hAnsi="Arial" w:cs="Arial"/>
          <w:sz w:val="24"/>
          <w:szCs w:val="24"/>
        </w:rPr>
        <w:t xml:space="preserve"> </w:t>
      </w:r>
    </w:p>
    <w:p w14:paraId="7AF86461" w14:textId="7862AC34" w:rsidR="00574BA0" w:rsidRDefault="00574BA0" w:rsidP="00574B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Kamienica przy ul. Wiejskiej 7 w Piotrkowie Trybunalskim jest nieruchomością prywatną. To prywatny właściciel ma możliwość podjęcia w własnym zakresie czynności na przedmiotowej nieruchomości. W przypadku nieprawidłowego funkcjonowania obiektu budowlanego należy skierować stosowne pismo do Powiatowego Inspektora Budowlanego dla Miasta Piotrkowa Trybunalskiego.</w:t>
      </w:r>
    </w:p>
    <w:p w14:paraId="0FDBA557" w14:textId="54EDBB8C" w:rsidR="00574BA0" w:rsidRDefault="009E5D8E" w:rsidP="00574B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Ponadto nadmieniam, że:</w:t>
      </w:r>
    </w:p>
    <w:p w14:paraId="3F40BB88" w14:textId="77777777" w:rsidR="009E5D8E" w:rsidRDefault="009E5D8E" w:rsidP="00574BA0">
      <w:pPr>
        <w:jc w:val="both"/>
        <w:rPr>
          <w:rFonts w:ascii="Arial" w:hAnsi="Arial" w:cs="Arial"/>
          <w:sz w:val="24"/>
          <w:szCs w:val="24"/>
        </w:rPr>
      </w:pPr>
    </w:p>
    <w:p w14:paraId="02BD1C5A" w14:textId="47BBEE6A" w:rsidR="00E36FB8" w:rsidRPr="00332F33" w:rsidRDefault="00CC2AEC" w:rsidP="00B83BA1">
      <w:pPr>
        <w:jc w:val="both"/>
        <w:rPr>
          <w:rFonts w:ascii="Arial" w:hAnsi="Arial" w:cs="Arial"/>
          <w:sz w:val="22"/>
          <w:szCs w:val="22"/>
        </w:rPr>
      </w:pPr>
      <w:r w:rsidRPr="00332F33">
        <w:rPr>
          <w:rFonts w:ascii="Arial" w:hAnsi="Arial" w:cs="Arial"/>
          <w:b/>
          <w:bCs/>
          <w:sz w:val="22"/>
          <w:szCs w:val="22"/>
        </w:rPr>
        <w:t>ad 1)</w:t>
      </w:r>
      <w:r w:rsidRPr="00332F33">
        <w:rPr>
          <w:rFonts w:ascii="Arial" w:hAnsi="Arial" w:cs="Arial"/>
          <w:sz w:val="22"/>
          <w:szCs w:val="22"/>
        </w:rPr>
        <w:t xml:space="preserve"> </w:t>
      </w:r>
      <w:r w:rsidR="0069583E" w:rsidRPr="00332F33">
        <w:rPr>
          <w:rFonts w:ascii="Arial" w:hAnsi="Arial" w:cs="Arial"/>
          <w:sz w:val="22"/>
          <w:szCs w:val="22"/>
        </w:rPr>
        <w:t>Osoby mieszkające</w:t>
      </w:r>
      <w:r w:rsidR="00332F33">
        <w:rPr>
          <w:rFonts w:ascii="Arial" w:hAnsi="Arial" w:cs="Arial"/>
          <w:sz w:val="22"/>
          <w:szCs w:val="22"/>
        </w:rPr>
        <w:t xml:space="preserve"> na terenie miasta Piotrkowa Trybunalskiego </w:t>
      </w:r>
      <w:r w:rsidR="0069583E" w:rsidRPr="00332F33">
        <w:rPr>
          <w:rFonts w:ascii="Arial" w:hAnsi="Arial" w:cs="Arial"/>
          <w:sz w:val="22"/>
          <w:szCs w:val="22"/>
        </w:rPr>
        <w:t xml:space="preserve">w </w:t>
      </w:r>
      <w:r w:rsidR="00332F33">
        <w:rPr>
          <w:rFonts w:ascii="Arial" w:hAnsi="Arial" w:cs="Arial"/>
          <w:sz w:val="22"/>
          <w:szCs w:val="22"/>
        </w:rPr>
        <w:t xml:space="preserve">zasobach </w:t>
      </w:r>
      <w:r w:rsidR="0069583E" w:rsidRPr="00332F33">
        <w:rPr>
          <w:rFonts w:ascii="Arial" w:hAnsi="Arial" w:cs="Arial"/>
          <w:sz w:val="22"/>
          <w:szCs w:val="22"/>
        </w:rPr>
        <w:t xml:space="preserve">prywatnych mają możliwość złożenia wniosku o zawarcie umowy najmu na lokal </w:t>
      </w:r>
      <w:r w:rsidR="009E5D8E">
        <w:rPr>
          <w:rFonts w:ascii="Arial" w:hAnsi="Arial" w:cs="Arial"/>
          <w:sz w:val="22"/>
          <w:szCs w:val="22"/>
        </w:rPr>
        <w:br/>
      </w:r>
      <w:r w:rsidR="0069583E" w:rsidRPr="00332F33">
        <w:rPr>
          <w:rFonts w:ascii="Arial" w:hAnsi="Arial" w:cs="Arial"/>
          <w:sz w:val="22"/>
          <w:szCs w:val="22"/>
        </w:rPr>
        <w:t>z mieszkaniowego zasobu gminy Piotrków Trybunalski na zasadach ogólnych</w:t>
      </w:r>
      <w:r w:rsidR="009E5D8E">
        <w:rPr>
          <w:rFonts w:ascii="Arial" w:hAnsi="Arial" w:cs="Arial"/>
          <w:sz w:val="22"/>
          <w:szCs w:val="22"/>
        </w:rPr>
        <w:t>,</w:t>
      </w:r>
      <w:r w:rsidR="0069583E" w:rsidRPr="00332F33">
        <w:rPr>
          <w:rFonts w:ascii="Arial" w:hAnsi="Arial" w:cs="Arial"/>
          <w:sz w:val="22"/>
          <w:szCs w:val="22"/>
        </w:rPr>
        <w:t xml:space="preserve"> zgodnie </w:t>
      </w:r>
      <w:r w:rsidR="009E5D8E">
        <w:rPr>
          <w:rFonts w:ascii="Arial" w:hAnsi="Arial" w:cs="Arial"/>
          <w:sz w:val="22"/>
          <w:szCs w:val="22"/>
        </w:rPr>
        <w:br/>
      </w:r>
      <w:r w:rsidR="0069583E" w:rsidRPr="00332F33">
        <w:rPr>
          <w:rFonts w:ascii="Arial" w:hAnsi="Arial" w:cs="Arial"/>
          <w:sz w:val="22"/>
          <w:szCs w:val="22"/>
        </w:rPr>
        <w:t>z procedurą zawart</w:t>
      </w:r>
      <w:r w:rsidR="00DE0F84">
        <w:rPr>
          <w:rFonts w:ascii="Arial" w:hAnsi="Arial" w:cs="Arial"/>
          <w:sz w:val="22"/>
          <w:szCs w:val="22"/>
        </w:rPr>
        <w:t>ą</w:t>
      </w:r>
      <w:r w:rsidR="0069583E" w:rsidRPr="00332F33">
        <w:rPr>
          <w:rFonts w:ascii="Arial" w:hAnsi="Arial" w:cs="Arial"/>
          <w:sz w:val="22"/>
          <w:szCs w:val="22"/>
        </w:rPr>
        <w:t xml:space="preserve"> w Uchwale </w:t>
      </w:r>
      <w:r w:rsidR="00B83BA1" w:rsidRPr="00332F33">
        <w:rPr>
          <w:rFonts w:ascii="Arial" w:hAnsi="Arial" w:cs="Arial"/>
          <w:sz w:val="22"/>
          <w:szCs w:val="22"/>
        </w:rPr>
        <w:t xml:space="preserve">Nr XLIII/536/21 Rady Miasta Piotrkowa Trybunalskiego </w:t>
      </w:r>
      <w:r w:rsidR="009E5D8E">
        <w:rPr>
          <w:rFonts w:ascii="Arial" w:hAnsi="Arial" w:cs="Arial"/>
          <w:sz w:val="22"/>
          <w:szCs w:val="22"/>
        </w:rPr>
        <w:br/>
      </w:r>
      <w:r w:rsidR="00B83BA1" w:rsidRPr="00332F33">
        <w:rPr>
          <w:rFonts w:ascii="Arial" w:hAnsi="Arial" w:cs="Arial"/>
          <w:sz w:val="22"/>
          <w:szCs w:val="22"/>
        </w:rPr>
        <w:t xml:space="preserve">z dnia 29 września 2021 r. w sprawie zasad wynajmowania lokali wchodzących w skład mieszkaniowego zasobu gminy, zmienionej Uchwałą Nr LXIII/788/23 z dnia 26 kwietnia </w:t>
      </w:r>
      <w:r w:rsidR="009E5D8E">
        <w:rPr>
          <w:rFonts w:ascii="Arial" w:hAnsi="Arial" w:cs="Arial"/>
          <w:sz w:val="22"/>
          <w:szCs w:val="22"/>
        </w:rPr>
        <w:br/>
      </w:r>
      <w:r w:rsidR="00B83BA1" w:rsidRPr="00332F33">
        <w:rPr>
          <w:rFonts w:ascii="Arial" w:hAnsi="Arial" w:cs="Arial"/>
          <w:sz w:val="22"/>
          <w:szCs w:val="22"/>
        </w:rPr>
        <w:t>2023 r.</w:t>
      </w:r>
    </w:p>
    <w:p w14:paraId="2DEDC75D" w14:textId="77777777" w:rsidR="00B83BA1" w:rsidRPr="00332F33" w:rsidRDefault="00B83BA1" w:rsidP="00B83BA1">
      <w:pPr>
        <w:jc w:val="both"/>
        <w:rPr>
          <w:rFonts w:ascii="Arial" w:hAnsi="Arial" w:cs="Arial"/>
          <w:sz w:val="22"/>
          <w:szCs w:val="22"/>
        </w:rPr>
      </w:pPr>
    </w:p>
    <w:p w14:paraId="099A81F9" w14:textId="7204AB40" w:rsidR="00CC2AEC" w:rsidRPr="00332F33" w:rsidRDefault="00CC2AEC" w:rsidP="00B83BA1">
      <w:pPr>
        <w:jc w:val="both"/>
        <w:rPr>
          <w:rFonts w:ascii="Arial" w:hAnsi="Arial" w:cs="Arial"/>
          <w:sz w:val="22"/>
          <w:szCs w:val="22"/>
        </w:rPr>
      </w:pPr>
      <w:r w:rsidRPr="00332F33">
        <w:rPr>
          <w:rFonts w:ascii="Arial" w:hAnsi="Arial" w:cs="Arial"/>
          <w:b/>
          <w:bCs/>
          <w:sz w:val="22"/>
          <w:szCs w:val="22"/>
        </w:rPr>
        <w:t>ad 3)</w:t>
      </w:r>
      <w:r w:rsidRPr="00332F33">
        <w:rPr>
          <w:rFonts w:ascii="Arial" w:hAnsi="Arial" w:cs="Arial"/>
          <w:sz w:val="22"/>
          <w:szCs w:val="22"/>
        </w:rPr>
        <w:t xml:space="preserve"> </w:t>
      </w:r>
      <w:r w:rsidR="00EF665E" w:rsidRPr="00332F33">
        <w:rPr>
          <w:rFonts w:ascii="Arial" w:hAnsi="Arial" w:cs="Arial"/>
          <w:sz w:val="22"/>
          <w:szCs w:val="22"/>
        </w:rPr>
        <w:tab/>
      </w:r>
      <w:r w:rsidRPr="00332F33">
        <w:rPr>
          <w:rFonts w:ascii="Arial" w:hAnsi="Arial" w:cs="Arial"/>
          <w:sz w:val="22"/>
          <w:szCs w:val="22"/>
        </w:rPr>
        <w:t xml:space="preserve">W opisanym przypadku kwestię zapewnienia lokalu zamiennego regulują przepisy </w:t>
      </w:r>
      <w:r w:rsidR="00332F33">
        <w:rPr>
          <w:rFonts w:ascii="Arial" w:hAnsi="Arial" w:cs="Arial"/>
          <w:sz w:val="22"/>
          <w:szCs w:val="22"/>
        </w:rPr>
        <w:br/>
      </w:r>
      <w:r w:rsidRPr="00332F33">
        <w:rPr>
          <w:rFonts w:ascii="Arial" w:hAnsi="Arial" w:cs="Arial"/>
          <w:sz w:val="22"/>
          <w:szCs w:val="22"/>
        </w:rPr>
        <w:t xml:space="preserve">art. 10 </w:t>
      </w:r>
      <w:bookmarkStart w:id="0" w:name="_Hlk153794552"/>
      <w:r w:rsidRPr="00332F33">
        <w:rPr>
          <w:rFonts w:ascii="Arial" w:hAnsi="Arial" w:cs="Arial"/>
          <w:sz w:val="22"/>
          <w:szCs w:val="22"/>
        </w:rPr>
        <w:t>ustawy o ochronie praw lokatorów, mieszkaniowym zasobie gminy i o zmianie Kodeksu cywilnego (Dz. U. 2023 poz. 725)</w:t>
      </w:r>
      <w:bookmarkEnd w:id="0"/>
      <w:r w:rsidRPr="00332F33">
        <w:rPr>
          <w:rFonts w:ascii="Arial" w:hAnsi="Arial" w:cs="Arial"/>
          <w:sz w:val="22"/>
          <w:szCs w:val="22"/>
        </w:rPr>
        <w:t>.</w:t>
      </w:r>
      <w:r w:rsidR="009E5D8E">
        <w:rPr>
          <w:rFonts w:ascii="Arial" w:hAnsi="Arial" w:cs="Arial"/>
          <w:sz w:val="22"/>
          <w:szCs w:val="22"/>
        </w:rPr>
        <w:t xml:space="preserve"> </w:t>
      </w:r>
      <w:r w:rsidRPr="00332F33">
        <w:rPr>
          <w:rFonts w:ascii="Arial" w:hAnsi="Arial" w:cs="Arial"/>
          <w:sz w:val="22"/>
          <w:szCs w:val="22"/>
        </w:rPr>
        <w:t>Obowiązek zapewnienia lokalu zamiennego na czas przeprowadzenia koniecznego remontu spoczywa na właścicielu lokalu.</w:t>
      </w:r>
    </w:p>
    <w:p w14:paraId="6DB114F6" w14:textId="77777777" w:rsidR="00CC2AEC" w:rsidRPr="00332F33" w:rsidRDefault="00CC2AEC">
      <w:pPr>
        <w:rPr>
          <w:rFonts w:ascii="Arial" w:hAnsi="Arial" w:cs="Arial"/>
          <w:sz w:val="22"/>
          <w:szCs w:val="22"/>
        </w:rPr>
      </w:pPr>
    </w:p>
    <w:p w14:paraId="6B1A2E6D" w14:textId="0FB63858" w:rsidR="006122FC" w:rsidRPr="009E5D8E" w:rsidRDefault="00CC2AEC" w:rsidP="009E5D8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32F33">
        <w:rPr>
          <w:rFonts w:ascii="Arial" w:hAnsi="Arial" w:cs="Arial"/>
          <w:b/>
          <w:bCs/>
          <w:sz w:val="22"/>
          <w:szCs w:val="22"/>
        </w:rPr>
        <w:t>ad 4)</w:t>
      </w:r>
      <w:r w:rsidR="009E5D8E">
        <w:rPr>
          <w:rFonts w:ascii="Arial" w:hAnsi="Arial" w:cs="Arial"/>
          <w:b/>
          <w:bCs/>
          <w:sz w:val="22"/>
          <w:szCs w:val="22"/>
        </w:rPr>
        <w:t xml:space="preserve"> </w:t>
      </w:r>
      <w:r w:rsidR="00F27AAA" w:rsidRPr="00332F33">
        <w:rPr>
          <w:rFonts w:ascii="Arial" w:hAnsi="Arial" w:cs="Arial"/>
          <w:sz w:val="22"/>
          <w:szCs w:val="22"/>
        </w:rPr>
        <w:t xml:space="preserve">Wskazywanie lokali odbywa się zgodnie z </w:t>
      </w:r>
      <w:r w:rsidR="006122FC" w:rsidRPr="00332F33">
        <w:rPr>
          <w:rFonts w:ascii="Arial" w:hAnsi="Arial" w:cs="Arial"/>
          <w:sz w:val="22"/>
          <w:szCs w:val="22"/>
        </w:rPr>
        <w:t xml:space="preserve">ustawą o ochronie praw lokatorów, mieszkaniowym zasobie gminy i o zmianie Kodeksu cywilnego (Dz. U. 2023 poz. 725) </w:t>
      </w:r>
      <w:r w:rsidR="00F27AAA" w:rsidRPr="00332F33">
        <w:rPr>
          <w:rFonts w:ascii="Arial" w:hAnsi="Arial" w:cs="Arial"/>
          <w:sz w:val="22"/>
          <w:szCs w:val="22"/>
        </w:rPr>
        <w:t xml:space="preserve">oraz procedurą zawartą w Uchwale Nr XLIII/536/21 Rady Miasta Piotrkowa Trybunalskiego z dnia 29 września 2021 r. w sprawie zasad wynajmowania lokali wchodzących w skład mieszkaniowego zasobu gminy, zmienionej Uchwałą Nr LXIII/788/23 z dnia 26 kwietnia </w:t>
      </w:r>
      <w:r w:rsidR="009E5D8E">
        <w:rPr>
          <w:rFonts w:ascii="Arial" w:hAnsi="Arial" w:cs="Arial"/>
          <w:sz w:val="22"/>
          <w:szCs w:val="22"/>
        </w:rPr>
        <w:br/>
      </w:r>
      <w:r w:rsidR="00F27AAA" w:rsidRPr="00332F33">
        <w:rPr>
          <w:rFonts w:ascii="Arial" w:hAnsi="Arial" w:cs="Arial"/>
          <w:sz w:val="22"/>
          <w:szCs w:val="22"/>
        </w:rPr>
        <w:t>2023 r.</w:t>
      </w:r>
      <w:r w:rsidR="006122FC" w:rsidRPr="00332F33">
        <w:rPr>
          <w:rFonts w:ascii="Arial" w:hAnsi="Arial" w:cs="Arial"/>
          <w:sz w:val="22"/>
          <w:szCs w:val="22"/>
        </w:rPr>
        <w:t xml:space="preserve"> </w:t>
      </w:r>
      <w:r w:rsidR="00332F33" w:rsidRPr="00332F33">
        <w:rPr>
          <w:rFonts w:ascii="Arial" w:eastAsia="Calibri" w:hAnsi="Arial" w:cs="Arial"/>
          <w:sz w:val="22"/>
          <w:szCs w:val="22"/>
        </w:rPr>
        <w:t>Realizacja list wykonywana jest sukcesywnie, w miarę posiadanych możliwości, tak aby zostały spełnione warunki wymagane prawem, dla danego rodzaju lokalu. Umowy najmu lokali zawierane są z osobami w kolejności umieszczenia na ostatecznej liście.</w:t>
      </w:r>
      <w:r w:rsidR="00B83BA1" w:rsidRPr="00332F33">
        <w:rPr>
          <w:rFonts w:ascii="Arial" w:hAnsi="Arial" w:cs="Arial"/>
          <w:sz w:val="22"/>
          <w:szCs w:val="22"/>
        </w:rPr>
        <w:t xml:space="preserve"> Pozycja na liście jest natomiast wynikiem analizy indywidualnej sytuacji mieszkaniowej, rodzinnej, materialnej wnioskodawcy i </w:t>
      </w:r>
      <w:r w:rsidR="00332F33" w:rsidRPr="00332F33">
        <w:rPr>
          <w:rFonts w:ascii="Arial" w:hAnsi="Arial" w:cs="Arial"/>
          <w:sz w:val="22"/>
          <w:szCs w:val="22"/>
        </w:rPr>
        <w:t xml:space="preserve">punktów </w:t>
      </w:r>
      <w:r w:rsidR="00B83BA1" w:rsidRPr="00332F33">
        <w:rPr>
          <w:rFonts w:ascii="Arial" w:hAnsi="Arial" w:cs="Arial"/>
          <w:sz w:val="22"/>
          <w:szCs w:val="22"/>
        </w:rPr>
        <w:t xml:space="preserve">przydzielonych zgodnie z regulaminem.  </w:t>
      </w:r>
    </w:p>
    <w:p w14:paraId="4C3F78E2" w14:textId="3B8A1EF8" w:rsidR="00E36FB8" w:rsidRDefault="00E36FB8" w:rsidP="00D74EA2">
      <w:pPr>
        <w:jc w:val="both"/>
        <w:rPr>
          <w:rFonts w:ascii="Arial" w:hAnsi="Arial" w:cs="Arial"/>
          <w:sz w:val="22"/>
          <w:szCs w:val="22"/>
        </w:rPr>
      </w:pPr>
    </w:p>
    <w:p w14:paraId="19C3D1B9" w14:textId="4B0DFD1E" w:rsidR="006D5980" w:rsidRPr="001475AB" w:rsidRDefault="006D5980" w:rsidP="006D5980">
      <w:pPr>
        <w:rPr>
          <w:rFonts w:ascii="Arial" w:hAnsi="Arial" w:cs="Arial"/>
          <w:sz w:val="24"/>
          <w:szCs w:val="24"/>
        </w:rPr>
      </w:pPr>
      <w:r w:rsidRPr="001475AB">
        <w:rPr>
          <w:rFonts w:ascii="Arial" w:hAnsi="Arial" w:cs="Arial"/>
          <w:sz w:val="24"/>
          <w:szCs w:val="24"/>
        </w:rPr>
        <w:tab/>
      </w:r>
      <w:r w:rsidRPr="001475AB">
        <w:rPr>
          <w:rFonts w:ascii="Arial" w:hAnsi="Arial" w:cs="Arial"/>
          <w:sz w:val="24"/>
          <w:szCs w:val="24"/>
        </w:rPr>
        <w:tab/>
      </w:r>
      <w:r w:rsidRPr="001475AB">
        <w:rPr>
          <w:rFonts w:ascii="Arial" w:hAnsi="Arial" w:cs="Arial"/>
          <w:sz w:val="24"/>
          <w:szCs w:val="24"/>
        </w:rPr>
        <w:tab/>
      </w:r>
      <w:r w:rsidRPr="001475AB">
        <w:rPr>
          <w:rFonts w:ascii="Arial" w:hAnsi="Arial" w:cs="Arial"/>
          <w:sz w:val="24"/>
          <w:szCs w:val="24"/>
        </w:rPr>
        <w:tab/>
      </w:r>
      <w:r w:rsidRPr="001475AB">
        <w:rPr>
          <w:rFonts w:ascii="Arial" w:hAnsi="Arial" w:cs="Arial"/>
          <w:sz w:val="24"/>
          <w:szCs w:val="24"/>
        </w:rPr>
        <w:tab/>
      </w:r>
      <w:r w:rsidRPr="001475AB">
        <w:rPr>
          <w:rFonts w:ascii="Arial" w:hAnsi="Arial" w:cs="Arial"/>
          <w:sz w:val="24"/>
          <w:szCs w:val="24"/>
        </w:rPr>
        <w:tab/>
        <w:t xml:space="preserve">      </w:t>
      </w:r>
    </w:p>
    <w:p w14:paraId="6F861751" w14:textId="2ADDB689" w:rsidR="002947C8" w:rsidRDefault="00C60C99" w:rsidP="002947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Andrzej Kacperek </w:t>
      </w:r>
    </w:p>
    <w:p w14:paraId="063983BA" w14:textId="77777777" w:rsidR="002947C8" w:rsidRDefault="002947C8" w:rsidP="002947C8">
      <w:pPr>
        <w:jc w:val="both"/>
        <w:rPr>
          <w:rFonts w:ascii="Arial" w:hAnsi="Arial" w:cs="Arial"/>
          <w:sz w:val="24"/>
          <w:szCs w:val="24"/>
        </w:rPr>
      </w:pPr>
    </w:p>
    <w:p w14:paraId="59DCFC6F" w14:textId="4F2E1866" w:rsidR="002947C8" w:rsidRDefault="002947C8" w:rsidP="002947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 Wiceprezydenta</w:t>
      </w:r>
    </w:p>
    <w:p w14:paraId="0DCD0911" w14:textId="77777777" w:rsidR="002947C8" w:rsidRDefault="002947C8" w:rsidP="002947C8">
      <w:pPr>
        <w:jc w:val="both"/>
        <w:rPr>
          <w:rFonts w:ascii="Arial" w:hAnsi="Arial" w:cs="Arial"/>
          <w:sz w:val="24"/>
          <w:szCs w:val="24"/>
        </w:rPr>
      </w:pPr>
    </w:p>
    <w:p w14:paraId="0DE18362" w14:textId="77777777" w:rsidR="002947C8" w:rsidRDefault="002947C8" w:rsidP="002947C8">
      <w:pPr>
        <w:jc w:val="both"/>
        <w:rPr>
          <w:rFonts w:ascii="Arial" w:hAnsi="Arial" w:cs="Arial"/>
          <w:sz w:val="24"/>
          <w:szCs w:val="24"/>
        </w:rPr>
      </w:pPr>
    </w:p>
    <w:p w14:paraId="4F092EE4" w14:textId="77777777" w:rsidR="009E5D8E" w:rsidRDefault="009E5D8E" w:rsidP="002947C8">
      <w:pPr>
        <w:jc w:val="both"/>
        <w:rPr>
          <w:rFonts w:ascii="Arial" w:hAnsi="Arial" w:cs="Arial"/>
          <w:sz w:val="24"/>
          <w:szCs w:val="24"/>
        </w:rPr>
      </w:pPr>
    </w:p>
    <w:p w14:paraId="1F79EE8A" w14:textId="77777777" w:rsidR="002947C8" w:rsidRDefault="002947C8" w:rsidP="002947C8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Barbara Król - Kierownik Referatu Gospodarki Komunalnej i Ochrony Środowiska </w:t>
      </w:r>
    </w:p>
    <w:p w14:paraId="23C0F6DB" w14:textId="77777777" w:rsidR="002947C8" w:rsidRDefault="002947C8" w:rsidP="002947C8">
      <w:pPr>
        <w:jc w:val="both"/>
        <w:rPr>
          <w:rFonts w:ascii="Arial" w:hAnsi="Arial" w:cs="Arial"/>
          <w:sz w:val="24"/>
          <w:szCs w:val="24"/>
        </w:rPr>
      </w:pPr>
    </w:p>
    <w:p w14:paraId="3CD2F6D2" w14:textId="366AD5F3" w:rsidR="006D5980" w:rsidRPr="009E5D8E" w:rsidRDefault="002947C8" w:rsidP="00D74E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Akceptacja kierownika komórki organizacyjnej</w:t>
      </w:r>
    </w:p>
    <w:sectPr w:rsidR="006D5980" w:rsidRPr="009E5D8E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46172" w14:textId="77777777" w:rsidR="004219CA" w:rsidRDefault="004219CA" w:rsidP="00EF665E">
      <w:r>
        <w:separator/>
      </w:r>
    </w:p>
  </w:endnote>
  <w:endnote w:type="continuationSeparator" w:id="0">
    <w:p w14:paraId="7FCBDA15" w14:textId="77777777" w:rsidR="004219CA" w:rsidRDefault="004219CA" w:rsidP="00EF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014FD" w14:textId="77777777" w:rsidR="004219CA" w:rsidRDefault="004219CA" w:rsidP="00EF665E">
      <w:r>
        <w:separator/>
      </w:r>
    </w:p>
  </w:footnote>
  <w:footnote w:type="continuationSeparator" w:id="0">
    <w:p w14:paraId="2E353606" w14:textId="77777777" w:rsidR="004219CA" w:rsidRDefault="004219CA" w:rsidP="00EF6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07F55"/>
    <w:multiLevelType w:val="hybridMultilevel"/>
    <w:tmpl w:val="C658D5BA"/>
    <w:lvl w:ilvl="0" w:tplc="6E2033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C8F2B69"/>
    <w:multiLevelType w:val="hybridMultilevel"/>
    <w:tmpl w:val="501A76C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548610627">
    <w:abstractNumId w:val="0"/>
  </w:num>
  <w:num w:numId="2" w16cid:durableId="2079857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34B"/>
    <w:rsid w:val="00000DEE"/>
    <w:rsid w:val="00061C56"/>
    <w:rsid w:val="00064014"/>
    <w:rsid w:val="00075F27"/>
    <w:rsid w:val="000A1C84"/>
    <w:rsid w:val="000A7873"/>
    <w:rsid w:val="000C15D2"/>
    <w:rsid w:val="000D3765"/>
    <w:rsid w:val="00121DD6"/>
    <w:rsid w:val="001343D3"/>
    <w:rsid w:val="00143CE6"/>
    <w:rsid w:val="00163AAE"/>
    <w:rsid w:val="00167EC9"/>
    <w:rsid w:val="00241E12"/>
    <w:rsid w:val="00276143"/>
    <w:rsid w:val="002919D2"/>
    <w:rsid w:val="002947C8"/>
    <w:rsid w:val="002A1F95"/>
    <w:rsid w:val="002C2A80"/>
    <w:rsid w:val="002D451B"/>
    <w:rsid w:val="002F34C9"/>
    <w:rsid w:val="00332F33"/>
    <w:rsid w:val="003A5F58"/>
    <w:rsid w:val="003C312D"/>
    <w:rsid w:val="004219CA"/>
    <w:rsid w:val="00472038"/>
    <w:rsid w:val="0048134B"/>
    <w:rsid w:val="004C4195"/>
    <w:rsid w:val="0051150D"/>
    <w:rsid w:val="00574BA0"/>
    <w:rsid w:val="00591FE8"/>
    <w:rsid w:val="005A26AD"/>
    <w:rsid w:val="005E3456"/>
    <w:rsid w:val="006122FC"/>
    <w:rsid w:val="006249DB"/>
    <w:rsid w:val="006665C4"/>
    <w:rsid w:val="0067505C"/>
    <w:rsid w:val="0069583E"/>
    <w:rsid w:val="006D5980"/>
    <w:rsid w:val="00783851"/>
    <w:rsid w:val="007916DF"/>
    <w:rsid w:val="00821945"/>
    <w:rsid w:val="00890803"/>
    <w:rsid w:val="00916627"/>
    <w:rsid w:val="00947100"/>
    <w:rsid w:val="0094728C"/>
    <w:rsid w:val="009E5D8E"/>
    <w:rsid w:val="00A3468A"/>
    <w:rsid w:val="00A5413B"/>
    <w:rsid w:val="00A65FDB"/>
    <w:rsid w:val="00AA7363"/>
    <w:rsid w:val="00AC14AF"/>
    <w:rsid w:val="00AF43E8"/>
    <w:rsid w:val="00B249C6"/>
    <w:rsid w:val="00B53AFF"/>
    <w:rsid w:val="00B83BA1"/>
    <w:rsid w:val="00BA27E1"/>
    <w:rsid w:val="00C60C99"/>
    <w:rsid w:val="00C9032F"/>
    <w:rsid w:val="00CA7AB7"/>
    <w:rsid w:val="00CC2AEC"/>
    <w:rsid w:val="00CF1F82"/>
    <w:rsid w:val="00CF4C10"/>
    <w:rsid w:val="00D03376"/>
    <w:rsid w:val="00D74EA2"/>
    <w:rsid w:val="00DD74D0"/>
    <w:rsid w:val="00DE0F84"/>
    <w:rsid w:val="00E36FB8"/>
    <w:rsid w:val="00E461E2"/>
    <w:rsid w:val="00E77F29"/>
    <w:rsid w:val="00EF19EF"/>
    <w:rsid w:val="00EF665E"/>
    <w:rsid w:val="00F22494"/>
    <w:rsid w:val="00F27AAA"/>
    <w:rsid w:val="00F805F2"/>
    <w:rsid w:val="00FA0997"/>
    <w:rsid w:val="00FA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4D408F"/>
  <w15:docId w15:val="{FAA953C2-9739-4553-936F-D63B6E33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65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665E"/>
  </w:style>
  <w:style w:type="character" w:styleId="Odwoanieprzypisukocowego">
    <w:name w:val="endnote reference"/>
    <w:uiPriority w:val="99"/>
    <w:semiHidden/>
    <w:unhideWhenUsed/>
    <w:rsid w:val="00EF665E"/>
    <w:rPr>
      <w:vertAlign w:val="superscript"/>
    </w:rPr>
  </w:style>
  <w:style w:type="paragraph" w:styleId="Akapitzlist">
    <w:name w:val="List Paragraph"/>
    <w:basedOn w:val="Normalny"/>
    <w:uiPriority w:val="34"/>
    <w:qFormat/>
    <w:rsid w:val="00EF665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3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2080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BIURO RADY MIEJSKIEJ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Kacprzyk Sylwester</cp:lastModifiedBy>
  <cp:revision>2</cp:revision>
  <cp:lastPrinted>2011-09-28T06:57:00Z</cp:lastPrinted>
  <dcterms:created xsi:type="dcterms:W3CDTF">2023-12-27T10:51:00Z</dcterms:created>
  <dcterms:modified xsi:type="dcterms:W3CDTF">2023-12-27T10:51:00Z</dcterms:modified>
</cp:coreProperties>
</file>